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FC" w:rsidRDefault="009F08FC" w:rsidP="009F08F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9F08FC" w:rsidRDefault="009F08FC" w:rsidP="009F08F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9F08FC" w:rsidRDefault="009F08FC" w:rsidP="009F08F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15.11.2021г.</w:t>
      </w:r>
    </w:p>
    <w:p w:rsidR="009F08FC" w:rsidRPr="006E590C" w:rsidRDefault="009F08FC" w:rsidP="009F08F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9F08FC" w:rsidRDefault="009F08FC" w:rsidP="009F08FC">
      <w:pPr>
        <w:pStyle w:val="a4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9F08FC" w:rsidRPr="006E590C" w:rsidRDefault="009F08FC" w:rsidP="009F08FC">
      <w:pPr>
        <w:pStyle w:val="a4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9F08FC" w:rsidRPr="006E590C" w:rsidRDefault="009F08FC" w:rsidP="009F08FC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</w:t>
      </w:r>
    </w:p>
    <w:p w:rsidR="009F08FC" w:rsidRDefault="009F08FC" w:rsidP="009F08FC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18.11.2021г.</w:t>
      </w:r>
    </w:p>
    <w:p w:rsidR="009F08FC" w:rsidRDefault="009F08FC" w:rsidP="009F08F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3"/>
            <w:sz w:val="24"/>
            <w:szCs w:val="24"/>
            <w:shd w:val="clear" w:color="auto" w:fill="FFFFFF"/>
          </w:rPr>
          <w:t>ksenia_kovaleva@inbox.ru</w:t>
        </w:r>
      </w:hyperlink>
    </w:p>
    <w:p w:rsidR="009F08FC" w:rsidRDefault="009F08FC" w:rsidP="009F08FC">
      <w:pPr>
        <w:shd w:val="clear" w:color="auto" w:fill="FFFFFF"/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2"/>
          <w:kern w:val="36"/>
          <w:sz w:val="28"/>
          <w:szCs w:val="28"/>
          <w:lang w:eastAsia="ru-RU"/>
        </w:rPr>
      </w:pPr>
    </w:p>
    <w:p w:rsidR="009F08FC" w:rsidRPr="009F08FC" w:rsidRDefault="009F08FC" w:rsidP="009F08FC">
      <w:pPr>
        <w:shd w:val="clear" w:color="auto" w:fill="FFFFFF"/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2"/>
          <w:kern w:val="36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-2"/>
          <w:kern w:val="36"/>
          <w:sz w:val="28"/>
          <w:szCs w:val="28"/>
          <w:lang w:eastAsia="ru-RU"/>
        </w:rPr>
        <w:t>ПРАВО НА БЛАГОПРИЯТНУЮ ОКРУЖАЮЩУЮ СРЕДУ И СПОСОБЫ ЕГО ЗАЩИТЫ</w:t>
      </w:r>
    </w:p>
    <w:p w:rsidR="009F08FC" w:rsidRPr="009F08FC" w:rsidRDefault="009F08FC" w:rsidP="009F08FC">
      <w:pPr>
        <w:shd w:val="clear" w:color="auto" w:fill="F8F9FA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Содержание:</w:t>
      </w:r>
    </w:p>
    <w:p w:rsidR="009F08FC" w:rsidRPr="009F08FC" w:rsidRDefault="009F08FC" w:rsidP="009F08FC">
      <w:pPr>
        <w:numPr>
          <w:ilvl w:val="0"/>
          <w:numId w:val="1"/>
        </w:numPr>
        <w:shd w:val="clear" w:color="auto" w:fill="F8F9FA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6" w:anchor="hmenu-1" w:history="1">
        <w:r w:rsidRPr="009F08F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1 Экологическое право, его предметы, объекты, источники, принципы.</w:t>
        </w:r>
      </w:hyperlink>
    </w:p>
    <w:p w:rsidR="009F08FC" w:rsidRPr="009F08FC" w:rsidRDefault="009F08FC" w:rsidP="009F08FC">
      <w:pPr>
        <w:numPr>
          <w:ilvl w:val="0"/>
          <w:numId w:val="1"/>
        </w:numPr>
        <w:shd w:val="clear" w:color="auto" w:fill="F8F9FA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7" w:anchor="hmenu-2" w:history="1">
        <w:r w:rsidRPr="009F08F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2 Экологические права и обязанности граждан</w:t>
        </w:r>
      </w:hyperlink>
    </w:p>
    <w:p w:rsidR="009F08FC" w:rsidRPr="009F08FC" w:rsidRDefault="009F08FC" w:rsidP="009F08FC">
      <w:pPr>
        <w:numPr>
          <w:ilvl w:val="0"/>
          <w:numId w:val="1"/>
        </w:numPr>
        <w:shd w:val="clear" w:color="auto" w:fill="F8F9FA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8" w:anchor="hmenu-3" w:history="1">
        <w:r w:rsidRPr="009F08F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3 Экологическое правонарушение</w:t>
        </w:r>
      </w:hyperlink>
    </w:p>
    <w:p w:rsidR="009F08FC" w:rsidRPr="009F08FC" w:rsidRDefault="009F08FC" w:rsidP="009F08FC">
      <w:pPr>
        <w:numPr>
          <w:ilvl w:val="0"/>
          <w:numId w:val="1"/>
        </w:numPr>
        <w:shd w:val="clear" w:color="auto" w:fill="F8F9FA"/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9" w:anchor="hmenu-4" w:history="1">
        <w:r w:rsidRPr="009F08F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4 Способы (механизмы) защиты права на благоприятную окружающую среду</w:t>
        </w:r>
      </w:hyperlink>
    </w:p>
    <w:p w:rsidR="009F08FC" w:rsidRPr="009F08FC" w:rsidRDefault="009F08FC" w:rsidP="009F08FC">
      <w:pPr>
        <w:shd w:val="clear" w:color="auto" w:fill="FFFFFF"/>
        <w:spacing w:after="0" w:line="32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  <w:t>Экологическое право, его предметы, объекты, источники, принципы.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Экологическое право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- самостоятельная отрасль российского права, включающая совокупность установленных уполномоченными органами государственной власти правовых актов, призванных регулировать общественные отношения в области охраны окружающей среды и рационально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го использования ее компонентов. 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Является естественным правом человека, т. е. принадлежащим ему от рождения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Предмет экологического права: </w:t>
      </w:r>
    </w:p>
    <w:p w:rsidR="009F08FC" w:rsidRPr="009F08FC" w:rsidRDefault="009F08FC" w:rsidP="009F08FC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природоохранное право;</w:t>
      </w:r>
    </w:p>
    <w:p w:rsidR="009F08FC" w:rsidRPr="009F08FC" w:rsidRDefault="009F08FC" w:rsidP="009F08FC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природоресурсное</w:t>
      </w:r>
      <w:proofErr w:type="spell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право;</w:t>
      </w:r>
    </w:p>
    <w:p w:rsidR="009F08FC" w:rsidRPr="009F08FC" w:rsidRDefault="009F08FC" w:rsidP="009F08FC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нормы других самостоятельных отраслей права, обслуживающие общественные отношения, связанные с охраной окружающей среды.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Объекты экологического права: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</w:t>
      </w:r>
    </w:p>
    <w:p w:rsidR="009F08FC" w:rsidRPr="009F08FC" w:rsidRDefault="009F08FC" w:rsidP="009F08FC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земли, недра, почвы;</w:t>
      </w:r>
    </w:p>
    <w:p w:rsidR="009F08FC" w:rsidRPr="009F08FC" w:rsidRDefault="009F08FC" w:rsidP="009F08FC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поверхностные и подземные воды;</w:t>
      </w:r>
    </w:p>
    <w:p w:rsidR="009F08FC" w:rsidRPr="009F08FC" w:rsidRDefault="009F08FC" w:rsidP="009F08FC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леса и иная растительность, животные и другие организмы;</w:t>
      </w:r>
    </w:p>
    <w:p w:rsidR="009F08FC" w:rsidRPr="009F08FC" w:rsidRDefault="009F08FC" w:rsidP="009F08FC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атмосферный воздух, озоновый слой атмосферы и околоземное космическое пространство.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Источники экологического права</w:t>
      </w:r>
    </w:p>
    <w:p w:rsidR="009F08FC" w:rsidRPr="009F08FC" w:rsidRDefault="009F08FC" w:rsidP="009F08FC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Конституция РФ, </w:t>
      </w:r>
    </w:p>
    <w:p w:rsidR="009F08FC" w:rsidRPr="009F08FC" w:rsidRDefault="009F08FC" w:rsidP="009F08FC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международные договоры РФ, </w:t>
      </w:r>
    </w:p>
    <w:p w:rsidR="009F08FC" w:rsidRPr="009F08FC" w:rsidRDefault="009F08FC" w:rsidP="009F08FC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специальные законодательные акты, которые регулируют экологические отношения;</w:t>
      </w:r>
    </w:p>
    <w:p w:rsidR="009F08FC" w:rsidRPr="009F08FC" w:rsidRDefault="009F08FC" w:rsidP="009F08FC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законодательные акты, регулирующие отношения в сфере природопользования и иные законодательные акты. </w:t>
      </w:r>
    </w:p>
    <w:p w:rsidR="009F08FC" w:rsidRPr="009F08FC" w:rsidRDefault="009F08FC" w:rsidP="009F08FC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Нормативные указы Президента РФ также являются источниками экологического права. 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Кроме того, такими источниками служат нормативные правовые акты федеральных органов исполнительной власти, законы и иные нормативные 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правовые акты субъектов РФ, а также нормативные правовые акты органов местного самоуправления.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Принципы экологического права: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 соблюдения прав человека на благоприятную окружающую среду;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 научного обоснованного сочетания экологических, экономических и социальных интересов человека;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 охраны, воспроизводства и рационального использования природных ресурсов;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 ответственности органов государственной власти Российской Федерации за обеспечение благоприятной окружающей среды и экологической безопасности;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принципа платности природопользования и возмещение вреда окружающей среде; – принцип запрещения хозяйственной и иной деятельности, 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последствия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воздействия которой непредсказуемы для окружающей среды;</w:t>
      </w:r>
    </w:p>
    <w:p w:rsidR="009F08FC" w:rsidRPr="009F08FC" w:rsidRDefault="009F08FC" w:rsidP="009F08F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принцип ответственности за нарушение законодательства в области охраны окружающей среды.</w:t>
      </w:r>
    </w:p>
    <w:p w:rsidR="009F08FC" w:rsidRPr="009F08FC" w:rsidRDefault="009F08FC" w:rsidP="009F08FC">
      <w:pPr>
        <w:shd w:val="clear" w:color="auto" w:fill="FFFFFF"/>
        <w:spacing w:after="0" w:line="32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  <w:t>Экологические права и обязанности граждан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К </w:t>
      </w: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экологическим правам 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человека в соответствии с Конституцией РФ относятся:</w:t>
      </w:r>
    </w:p>
    <w:p w:rsidR="009F08FC" w:rsidRPr="009F08FC" w:rsidRDefault="009F08FC" w:rsidP="009F08FC">
      <w:pPr>
        <w:numPr>
          <w:ilvl w:val="0"/>
          <w:numId w:val="6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право на благоприятную окружающую среду;</w:t>
      </w:r>
    </w:p>
    <w:p w:rsidR="009F08FC" w:rsidRPr="009F08FC" w:rsidRDefault="009F08FC" w:rsidP="009F08FC">
      <w:pPr>
        <w:numPr>
          <w:ilvl w:val="0"/>
          <w:numId w:val="6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право на достоверную информацию о состоянии окружающей среды;</w:t>
      </w:r>
    </w:p>
    <w:p w:rsidR="009F08FC" w:rsidRPr="009F08FC" w:rsidRDefault="009F08FC" w:rsidP="009F08FC">
      <w:pPr>
        <w:numPr>
          <w:ilvl w:val="0"/>
          <w:numId w:val="6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право на возмещение ущерба, причинённого здоровью или имуществу лица экологическим правонарушением.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Благоприятная окружающая природная среда 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—э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то состояние окружающей природной среды, которая не оказывает негативного воздействия на здоровье и жизнедеятельность человека, животных, растений и других живых организмов.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Граждане имеют право: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создавать общественные объединения и иные некоммерческие организации, осуществляющие деятельность в области охраны окружающей среды;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принимать участие в собраниях, митингах, демонстрациях, шествиях и </w:t>
      </w:r>
      <w:proofErr w:type="spell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пикет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ровании</w:t>
      </w:r>
      <w:proofErr w:type="spell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, сборе подписей под петициями, референдумах по вопросам охраны окружающей среды и в иных не противоречащих законодательству Российской Федерации акциях;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выдвигать предложения о проведении общественной экологической экспертизы и участвовать в ее проведении в установленном порядке;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оказывать содействие органам государственной власти Российской Федерации, органам государственной власти субъектов Российской 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Федерации, органам местного самоуправления в решении вопросов охраны окружающей среды;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предъявлять в суд иски о возмещении вреда окружающей среде;</w:t>
      </w:r>
    </w:p>
    <w:p w:rsidR="009F08FC" w:rsidRPr="009F08FC" w:rsidRDefault="009F08FC" w:rsidP="009F08FC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осуществлять другие предусмотренные законодательством права.</w:t>
      </w:r>
    </w:p>
    <w:p w:rsidR="009F08FC" w:rsidRPr="009F08FC" w:rsidRDefault="009F08FC" w:rsidP="009F08FC">
      <w:p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Экологические обязанности граждан 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– закрепленные в нормативных правовых актах и адресуемые гражданам требования, неисполнение и ли ненадлежащее исполнение которых может повлечь за собой негативные для нарушителей последствия в установленном законом порядке.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br/>
      </w: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Граждане обязаны:</w:t>
      </w:r>
    </w:p>
    <w:p w:rsidR="009F08FC" w:rsidRPr="009F08FC" w:rsidRDefault="009F08FC" w:rsidP="009F08FC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сохранять природу и окружающую среду;</w:t>
      </w:r>
    </w:p>
    <w:p w:rsidR="009F08FC" w:rsidRPr="009F08FC" w:rsidRDefault="009F08FC" w:rsidP="009F08FC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бережно относиться к природе и природным богатствам;</w:t>
      </w:r>
    </w:p>
    <w:p w:rsidR="009F08FC" w:rsidRPr="009F08FC" w:rsidRDefault="009F08FC" w:rsidP="009F08FC">
      <w:pPr>
        <w:numPr>
          <w:ilvl w:val="0"/>
          <w:numId w:val="8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соблюдать иные требования законодательства.</w:t>
      </w:r>
    </w:p>
    <w:p w:rsidR="009F08FC" w:rsidRPr="009F08FC" w:rsidRDefault="009F08FC" w:rsidP="009F08FC">
      <w:pPr>
        <w:shd w:val="clear" w:color="auto" w:fill="FFFFFF"/>
        <w:spacing w:after="0" w:line="32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u w:val="single"/>
          <w:lang w:eastAsia="ru-RU"/>
        </w:rPr>
        <w:t>Экологическое правонарушение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Экологическое правонарушение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— виновное, противоправное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деяние, нарушающее природоохранительное законодательство и причиняющее вред окружа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ющей среде и здоровью человека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Закон РФ «Об охране окружающей среды» (2002 г.) устанавливает несколько </w:t>
      </w: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видов юридической ответственности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за экологические преступления: </w:t>
      </w:r>
    </w:p>
    <w:p w:rsidR="009F08FC" w:rsidRPr="009F08FC" w:rsidRDefault="009F08FC" w:rsidP="009F08FC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дисциплинарную, </w:t>
      </w:r>
    </w:p>
    <w:p w:rsidR="009F08FC" w:rsidRPr="009F08FC" w:rsidRDefault="009F08FC" w:rsidP="009F08FC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гражданско-правовую, </w:t>
      </w:r>
    </w:p>
    <w:p w:rsidR="009F08FC" w:rsidRPr="009F08FC" w:rsidRDefault="009F08FC" w:rsidP="009F08FC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административную </w:t>
      </w:r>
    </w:p>
    <w:p w:rsidR="009F08FC" w:rsidRPr="009F08FC" w:rsidRDefault="009F08FC" w:rsidP="009F08FC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уголовную.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Возмещение причинённого ущерба физическому лицу или его имуществу осуществляется посредством направления в суд соотве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тствующего искового заявления. 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br/>
        <w:t>Право на благоприятную окружающую среду корреспондирует обязанность всех физических и юридических лиц, а также государственных органов принимать меры для сохранения окружающей среды.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Способы (механизмы) защиты права на благоприятную окружающую среду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Нормативы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предельно допустимых вредных воздействий утверждаются специально уполномоченными на то государственными органами РФ, санитарн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о-эпидемиологического надзора.</w:t>
      </w:r>
    </w:p>
    <w:p w:rsid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нарушении требований к качеству окружающей среды выброс, сброс вредных веществ и иные виды воздействия на среду могут быть ограничены, приостановлены или прекращены по предписанию органов Министерства охраны окружающей среды и природных ресурсов РФ, Федеральной службы лесного хозяйства России, иных специально уполномоченных государственных органов.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Несудебные способы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используемые гражданами: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Непосредственное участие в общественных объединениях, фондах и иных некоммерческих организациях, осуществляющих деятельность в области охраны окружающей среды.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Обращение в органы государственной власти РФ, её субъектов, органы местного самоуправления, в иные организации и к должностным лицам: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 целях получения своевременной, полной и достоверной информации о состоянии окружающей среды, мерах по её охране;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 жалобами, заявлениями, предложениями по вопросам, касающимся охраны окружающей среды, негативного воздействия на неё.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Активное участие в собраниях, митингах, демонстрациях, шествиях и пикетировании, сборе подписей под петициями, референдумах по вопросам охраны окружающей среды и в иных не противоречащих законодательству РФ акциях.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Выдвижение предложений о проведении общественной экологической экспертизы и участие в её проведении в установленном порядке.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Оказание содействия органам государственной власти РФ, её субъектов, органам местного самоуправления в решении вопросов охраны окружающей среды.</w:t>
      </w:r>
    </w:p>
    <w:p w:rsidR="009F08FC" w:rsidRPr="009F08FC" w:rsidRDefault="009F08FC" w:rsidP="009F08FC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Обращение в правоохранительные органы по фактам совершения уголовно наказуемых деяний экологического характера, а также обжалование действия (бездействия) органов власти и их должностных лиц в вышестоящие органы и должностным лицам, а также в органы прокуратуры.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Судебные способы,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используемые гражданами: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Обращение граждан в суды общей юрисдикции. Нарушенные экологические права восстанавливаются путём вынесения решения, например: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 возмещении вреда, причинённого здоровью или имуществу физического лица экологическим правонарушением или стихийным бедствием;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об </w:t>
      </w:r>
      <w:proofErr w:type="spell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обязании</w:t>
      </w:r>
      <w:proofErr w:type="spell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уполномоченного органа власти представить гражданину запрошенную информацию о состоянии окружающей среды;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 отмене решения органа власти о запрете на проведение митингов и иных массовых мероприятий экологического характера;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 отмене решения органа местного самоуправления об отказе в регистрации заявления о проведении общественной экологической экспертизы и др.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Обращение граждан в арбитражный суд, если имеют место следующие факты, например: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отказ специально уполномоченного органа в выдаче лицензии на природопользование;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нарушение одной из сторон договора, например, страховщиком по договору об экологическом страховании, своих обязанностей;</w:t>
      </w:r>
    </w:p>
    <w:p w:rsidR="009F08FC" w:rsidRPr="009F08FC" w:rsidRDefault="009F08FC" w:rsidP="009F08F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принятие органом государственной власти решения, ограничивающего конкуренцию в сфере природопользования, 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например, о недопущении гражданин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 xml:space="preserve"> предпринимателя к участию в конкурсе на освоение участка недр.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Экономические способы</w:t>
      </w:r>
      <w:proofErr w:type="gramEnd"/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, используемые государством:</w:t>
      </w:r>
    </w:p>
    <w:p w:rsidR="009F08FC" w:rsidRPr="009F08FC" w:rsidRDefault="009F08FC" w:rsidP="009F08FC">
      <w:pPr>
        <w:numPr>
          <w:ilvl w:val="0"/>
          <w:numId w:val="12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Планирование и финансирование природоохранных мероприятий.</w:t>
      </w:r>
    </w:p>
    <w:p w:rsidR="009F08FC" w:rsidRPr="009F08FC" w:rsidRDefault="009F08FC" w:rsidP="009F08FC">
      <w:pPr>
        <w:numPr>
          <w:ilvl w:val="0"/>
          <w:numId w:val="12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Установление лимитов использования природных ресурсов, выбросов и сбросов загрязняющих веществ в окружающую природную среду и размещение отходов.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Поскольку человек не может не воздействовать на окружающую среду — не забирать воду, не выбрасывать загрязняющие вещества, не извлекать минеральных ресурсов и т. д., установлены научно обоснованные пределы (нормы) такого воздействия. С этой целью вводится экологическое нормирование — закреплённые в нормативных правовых документах экологические критерии (нормативы) предельно допустимого химического, физического и биологического воздействия на окружающую среду.</w:t>
      </w:r>
      <w:r w:rsidRPr="009F08F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br/>
        <w:t>Нормативы качества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 — это нормативы предельно допустимых концентраций вредных веществ и предельно допустимых уровней вредных физических воздействий.</w:t>
      </w: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br/>
        <w:t>Нормативы устанавливают пределы допустимых выбросов и сбросов вредных веще</w:t>
      </w:r>
      <w:proofErr w:type="gramStart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ств дл</w:t>
      </w:r>
      <w:proofErr w:type="gramEnd"/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я различных источников воздействия на окружающую среду.</w:t>
      </w:r>
    </w:p>
    <w:p w:rsidR="009F08FC" w:rsidRPr="009F08FC" w:rsidRDefault="009F08FC" w:rsidP="009F08FC">
      <w:pPr>
        <w:numPr>
          <w:ilvl w:val="0"/>
          <w:numId w:val="1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Установление нормативов платы и размеров платежей за использование природных ресурсов, выбросы и сбросы загрязняющих веществ в окружающую природную среду; размещение отходов и другие виды вредного воздействия.</w:t>
      </w:r>
    </w:p>
    <w:p w:rsidR="009F08FC" w:rsidRPr="009F08FC" w:rsidRDefault="009F08FC" w:rsidP="009F08FC">
      <w:pPr>
        <w:numPr>
          <w:ilvl w:val="0"/>
          <w:numId w:val="1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Предоставление юридическим и физическим лицам налоговых, кредитных и иных льгот при внедрении ими малоотходных и ресурсосберегающих технологий, нетрадиционных видов энергии.</w:t>
      </w:r>
    </w:p>
    <w:p w:rsidR="009F08FC" w:rsidRPr="009F08FC" w:rsidRDefault="009F08FC" w:rsidP="009F08FC">
      <w:pPr>
        <w:numPr>
          <w:ilvl w:val="0"/>
          <w:numId w:val="13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Возмещение вреда, причинённого окружающей природной среде и здоровью человека.</w:t>
      </w:r>
    </w:p>
    <w:p w:rsidR="009F08FC" w:rsidRPr="009F08FC" w:rsidRDefault="009F08FC" w:rsidP="009F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F08F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Защита права на благоприятную окружающую среду станет эффективной, если граждане будут выполнять свои экологические обязанности.</w:t>
      </w:r>
    </w:p>
    <w:p w:rsidR="006710B0" w:rsidRDefault="006710B0"/>
    <w:sectPr w:rsidR="006710B0" w:rsidSect="009F08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3295"/>
    <w:multiLevelType w:val="multilevel"/>
    <w:tmpl w:val="9C0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81C24"/>
    <w:multiLevelType w:val="multilevel"/>
    <w:tmpl w:val="8336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E5636"/>
    <w:multiLevelType w:val="multilevel"/>
    <w:tmpl w:val="283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5821E9"/>
    <w:multiLevelType w:val="hybridMultilevel"/>
    <w:tmpl w:val="20FA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16C402FE"/>
    <w:multiLevelType w:val="multilevel"/>
    <w:tmpl w:val="0A3E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36FC9"/>
    <w:multiLevelType w:val="multilevel"/>
    <w:tmpl w:val="7208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F13CA0"/>
    <w:multiLevelType w:val="multilevel"/>
    <w:tmpl w:val="190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3428F7"/>
    <w:multiLevelType w:val="multilevel"/>
    <w:tmpl w:val="744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8A4E53"/>
    <w:multiLevelType w:val="multilevel"/>
    <w:tmpl w:val="FF8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2A706E"/>
    <w:multiLevelType w:val="multilevel"/>
    <w:tmpl w:val="DE6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C15FA2"/>
    <w:multiLevelType w:val="multilevel"/>
    <w:tmpl w:val="4E7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1A109E"/>
    <w:multiLevelType w:val="hybridMultilevel"/>
    <w:tmpl w:val="83108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9710F"/>
    <w:multiLevelType w:val="multilevel"/>
    <w:tmpl w:val="561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F4CC7"/>
    <w:multiLevelType w:val="multilevel"/>
    <w:tmpl w:val="82DA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7B4432"/>
    <w:multiLevelType w:val="multilevel"/>
    <w:tmpl w:val="DC9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FC"/>
    <w:rsid w:val="00485D5A"/>
    <w:rsid w:val="006710B0"/>
    <w:rsid w:val="009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paragraph" w:styleId="1">
    <w:name w:val="heading 1"/>
    <w:basedOn w:val="a"/>
    <w:link w:val="10"/>
    <w:uiPriority w:val="9"/>
    <w:qFormat/>
    <w:rsid w:val="009F0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0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0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08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0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7892">
          <w:marLeft w:val="0"/>
          <w:marRight w:val="531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7962">
              <w:marLeft w:val="0"/>
              <w:marRight w:val="0"/>
              <w:marTop w:val="225"/>
              <w:marBottom w:val="0"/>
              <w:divBdr>
                <w:top w:val="single" w:sz="6" w:space="11" w:color="A2A9B1"/>
                <w:left w:val="single" w:sz="6" w:space="4" w:color="A2A9B1"/>
                <w:bottom w:val="single" w:sz="6" w:space="8" w:color="A2A9B1"/>
                <w:right w:val="single" w:sz="6" w:space="15" w:color="A2A9B1"/>
              </w:divBdr>
            </w:div>
          </w:divsChild>
        </w:div>
        <w:div w:id="1796870311">
          <w:marLeft w:val="0"/>
          <w:marRight w:val="5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05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tutors.ru/egeobsch/pravoege/76-512-pravo-na-blagoprijatnuju-okruzhajuschuju-sredu-i-sposoby-ego-zaschit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altutors.ru/egeobsch/pravoege/76-512-pravo-na-blagoprijatnuju-okruzhajuschuju-sredu-i-sposoby-ego-zasch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tutors.ru/egeobsch/pravoege/76-512-pravo-na-blagoprijatnuju-okruzhajuschuju-sredu-i-sposoby-ego-zaschit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senia_kovaleva@inbo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ialtutors.ru/egeobsch/pravoege/76-512-pravo-na-blagoprijatnuju-okruzhajuschuju-sredu-i-sposoby-ego-zaschi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1674</Words>
  <Characters>9545</Characters>
  <Application>Microsoft Office Word</Application>
  <DocSecurity>0</DocSecurity>
  <Lines>79</Lines>
  <Paragraphs>22</Paragraphs>
  <ScaleCrop>false</ScaleCrop>
  <Company>office 2007 rus ent: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2021-11-15T09:47:00Z</dcterms:created>
  <dcterms:modified xsi:type="dcterms:W3CDTF">2021-11-15T09:54:00Z</dcterms:modified>
</cp:coreProperties>
</file>