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2C" w:rsidRDefault="00FA312C" w:rsidP="00FA312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7234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7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группа, </w:t>
      </w:r>
      <w:r>
        <w:rPr>
          <w:rFonts w:ascii="Times New Roman" w:hAnsi="Times New Roman" w:cs="Times New Roman"/>
          <w:b/>
          <w:sz w:val="28"/>
          <w:szCs w:val="24"/>
        </w:rPr>
        <w:t xml:space="preserve"> 15</w:t>
      </w:r>
      <w:r w:rsidRPr="00F77234">
        <w:rPr>
          <w:rFonts w:ascii="Times New Roman" w:hAnsi="Times New Roman" w:cs="Times New Roman"/>
          <w:b/>
          <w:sz w:val="28"/>
          <w:szCs w:val="24"/>
        </w:rPr>
        <w:t>.1</w:t>
      </w:r>
      <w:r>
        <w:rPr>
          <w:rFonts w:ascii="Times New Roman" w:hAnsi="Times New Roman" w:cs="Times New Roman"/>
          <w:b/>
          <w:sz w:val="28"/>
          <w:szCs w:val="24"/>
        </w:rPr>
        <w:t>1.21,</w:t>
      </w:r>
      <w:r w:rsidRPr="00F77234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МДК 02.01 Основы управления в правоохранительных органах</w:t>
      </w:r>
    </w:p>
    <w:p w:rsidR="00FA312C" w:rsidRDefault="00FA312C" w:rsidP="00FA312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A312C" w:rsidRDefault="00FA312C" w:rsidP="00FA312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 урока: </w:t>
      </w:r>
      <w:r w:rsidR="008E34E5">
        <w:rPr>
          <w:rFonts w:ascii="Times New Roman" w:hAnsi="Times New Roman" w:cs="Times New Roman"/>
          <w:b/>
          <w:sz w:val="28"/>
          <w:szCs w:val="24"/>
        </w:rPr>
        <w:t xml:space="preserve">Учеты органов внутренних дел. </w:t>
      </w:r>
      <w:r w:rsidR="00C00F5A">
        <w:rPr>
          <w:rFonts w:ascii="Times New Roman" w:hAnsi="Times New Roman" w:cs="Times New Roman"/>
          <w:b/>
          <w:sz w:val="28"/>
          <w:szCs w:val="24"/>
        </w:rPr>
        <w:t>Роль информационны</w:t>
      </w:r>
      <w:r w:rsidR="00596493">
        <w:rPr>
          <w:rFonts w:ascii="Times New Roman" w:hAnsi="Times New Roman" w:cs="Times New Roman"/>
          <w:b/>
          <w:sz w:val="28"/>
          <w:szCs w:val="24"/>
        </w:rPr>
        <w:t>х</w:t>
      </w:r>
      <w:r w:rsidR="00C00F5A">
        <w:rPr>
          <w:rFonts w:ascii="Times New Roman" w:hAnsi="Times New Roman" w:cs="Times New Roman"/>
          <w:b/>
          <w:sz w:val="28"/>
          <w:szCs w:val="24"/>
        </w:rPr>
        <w:t xml:space="preserve"> центров, осуществляющих</w:t>
      </w:r>
      <w:r w:rsidR="00A37339">
        <w:rPr>
          <w:rFonts w:ascii="Times New Roman" w:hAnsi="Times New Roman" w:cs="Times New Roman"/>
          <w:b/>
          <w:sz w:val="28"/>
          <w:szCs w:val="24"/>
        </w:rPr>
        <w:t xml:space="preserve"> информационное обеспечение</w:t>
      </w:r>
      <w:r w:rsidR="0059649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E4EE3">
        <w:rPr>
          <w:rFonts w:ascii="Times New Roman" w:hAnsi="Times New Roman" w:cs="Times New Roman"/>
          <w:b/>
          <w:sz w:val="28"/>
          <w:szCs w:val="24"/>
        </w:rPr>
        <w:t xml:space="preserve">системы органов внутренних дел </w:t>
      </w:r>
      <w:r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0F14C5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часа</w:t>
      </w:r>
    </w:p>
    <w:p w:rsidR="00FA312C" w:rsidRDefault="00FA312C" w:rsidP="00FA31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4384" w:rsidRDefault="00C34384" w:rsidP="00FA312C">
      <w:pPr>
        <w:rPr>
          <w:rFonts w:ascii="Times New Roman" w:hAnsi="Times New Roman" w:cs="Times New Roman"/>
          <w:sz w:val="24"/>
          <w:szCs w:val="24"/>
        </w:rPr>
      </w:pPr>
    </w:p>
    <w:p w:rsidR="00FA312C" w:rsidRDefault="00FA312C" w:rsidP="00FA312C">
      <w:r>
        <w:rPr>
          <w:rFonts w:ascii="Times New Roman" w:hAnsi="Times New Roman" w:cs="Times New Roman"/>
          <w:sz w:val="24"/>
          <w:szCs w:val="24"/>
        </w:rPr>
        <w:t xml:space="preserve">1. Маркушин А.Г., Казаков В.В. учебник «Основы управления в органах внутренних дел»   стр. </w:t>
      </w:r>
      <w:r w:rsidR="007758CE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0</w:t>
      </w:r>
      <w:r w:rsidR="007758CE">
        <w:rPr>
          <w:rFonts w:ascii="Times New Roman" w:hAnsi="Times New Roman" w:cs="Times New Roman"/>
          <w:sz w:val="24"/>
          <w:szCs w:val="24"/>
        </w:rPr>
        <w:t xml:space="preserve"> - </w:t>
      </w:r>
      <w:r w:rsidR="00124E17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4" w:tgtFrame="_blank" w:history="1"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cruxbook.xyz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books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/</w:t>
        </w:r>
        <w:proofErr w:type="spellStart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osnovyi</w:t>
        </w:r>
        <w:proofErr w:type="spellEnd"/>
        <w:r w:rsidRPr="004E3230">
          <w:rPr>
            <w:rFonts w:ascii="Arial" w:hAnsi="Arial" w:cs="Arial"/>
            <w:color w:val="137405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-...</w:t>
        </w:r>
      </w:hyperlink>
    </w:p>
    <w:p w:rsidR="00FA312C" w:rsidRDefault="00FA312C" w:rsidP="00FA312C">
      <w:pPr>
        <w:rPr>
          <w:rFonts w:ascii="Times New Roman" w:hAnsi="Times New Roman" w:cs="Times New Roman"/>
          <w:sz w:val="24"/>
          <w:szCs w:val="24"/>
        </w:rPr>
      </w:pPr>
    </w:p>
    <w:p w:rsidR="00FA312C" w:rsidRDefault="00FA312C" w:rsidP="00FA3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096D">
        <w:rPr>
          <w:rFonts w:ascii="Times New Roman" w:hAnsi="Times New Roman" w:cs="Times New Roman"/>
          <w:sz w:val="24"/>
          <w:szCs w:val="24"/>
        </w:rPr>
        <w:t>В</w:t>
      </w:r>
      <w:r w:rsidR="00E45843">
        <w:rPr>
          <w:rFonts w:ascii="Times New Roman" w:hAnsi="Times New Roman" w:cs="Times New Roman"/>
          <w:sz w:val="24"/>
          <w:szCs w:val="24"/>
        </w:rPr>
        <w:t>ыучить ст</w:t>
      </w:r>
      <w:r w:rsidR="009864CC">
        <w:rPr>
          <w:rFonts w:ascii="Times New Roman" w:hAnsi="Times New Roman" w:cs="Times New Roman"/>
          <w:sz w:val="24"/>
          <w:szCs w:val="24"/>
        </w:rPr>
        <w:t>.</w:t>
      </w:r>
      <w:r w:rsidR="00E45843">
        <w:rPr>
          <w:rFonts w:ascii="Times New Roman" w:hAnsi="Times New Roman" w:cs="Times New Roman"/>
          <w:sz w:val="24"/>
          <w:szCs w:val="24"/>
        </w:rPr>
        <w:t xml:space="preserve"> 17 ФЗ «О полиции»</w:t>
      </w:r>
    </w:p>
    <w:p w:rsidR="006F1850" w:rsidRDefault="006F1850" w:rsidP="00FA312C">
      <w:pPr>
        <w:rPr>
          <w:rFonts w:ascii="Times New Roman" w:hAnsi="Times New Roman" w:cs="Times New Roman"/>
          <w:sz w:val="24"/>
          <w:szCs w:val="24"/>
        </w:rPr>
      </w:pPr>
    </w:p>
    <w:p w:rsidR="006F1850" w:rsidRDefault="006F1850" w:rsidP="00FA312C">
      <w:r>
        <w:rPr>
          <w:rFonts w:ascii="Times New Roman" w:hAnsi="Times New Roman" w:cs="Times New Roman"/>
          <w:sz w:val="24"/>
          <w:szCs w:val="24"/>
        </w:rPr>
        <w:t>3. Заполните схему.</w:t>
      </w:r>
    </w:p>
    <w:p w:rsidR="00FA312C" w:rsidRDefault="00FA312C" w:rsidP="00FA312C">
      <w:pPr>
        <w:rPr>
          <w:rFonts w:ascii="Times New Roman" w:hAnsi="Times New Roman" w:cs="Times New Roman"/>
          <w:sz w:val="24"/>
        </w:rPr>
      </w:pPr>
    </w:p>
    <w:p w:rsidR="00FA312C" w:rsidRDefault="00FA312C" w:rsidP="00FA312C">
      <w:pPr>
        <w:rPr>
          <w:rFonts w:ascii="Times New Roman" w:hAnsi="Times New Roman" w:cs="Times New Roman"/>
          <w:sz w:val="24"/>
        </w:rPr>
      </w:pPr>
    </w:p>
    <w:p w:rsidR="00FA312C" w:rsidRDefault="006F1850" w:rsidP="00FA312C">
      <w:r>
        <w:rPr>
          <w:noProof/>
          <w:lang w:eastAsia="ru-RU"/>
        </w:rPr>
        <w:pict>
          <v:group id="_x0000_s1026" style="position:absolute;margin-left:-25.65pt;margin-top:-9.25pt;width:486.2pt;height:531.1pt;z-index:251658240" coordorigin="1188,4806" coordsize="9724,10622">
            <v:rect id="_x0000_s1027" style="position:absolute;left:2260;top:4806;width:8021;height:586">
              <v:textbox>
                <w:txbxContent>
                  <w:p w:rsidR="006F1850" w:rsidRPr="00D075F5" w:rsidRDefault="006F1850" w:rsidP="006F185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>Функции ГИАЦ МВД России</w:t>
                    </w:r>
                  </w:p>
                </w:txbxContent>
              </v:textbox>
            </v:rect>
            <v:rect id="_x0000_s1028" style="position:absolute;left:1188;top:6770;width:1357;height:3969">
              <v:textbox>
                <w:txbxContent>
                  <w:p w:rsidR="006F1850" w:rsidRDefault="006F1850" w:rsidP="006F1850">
                    <w:r>
                      <w:t xml:space="preserve">1. </w:t>
                    </w:r>
                  </w:p>
                </w:txbxContent>
              </v:textbox>
            </v:rect>
            <v:rect id="_x0000_s1029" style="position:absolute;left:3253;top:6770;width:1357;height:3969">
              <v:textbox>
                <w:txbxContent>
                  <w:p w:rsidR="006F1850" w:rsidRDefault="006F1850" w:rsidP="006F1850">
                    <w:r>
                      <w:t>2.</w:t>
                    </w:r>
                  </w:p>
                </w:txbxContent>
              </v:textbox>
            </v:rect>
            <v:rect id="_x0000_s1030" style="position:absolute;left:1896;top:11459;width:1357;height:3969">
              <v:textbox>
                <w:txbxContent>
                  <w:p w:rsidR="006F1850" w:rsidRDefault="006F1850" w:rsidP="006F1850">
                    <w:r>
                      <w:t>6.</w:t>
                    </w:r>
                  </w:p>
                </w:txbxContent>
              </v:textbox>
            </v:rect>
            <v:rect id="_x0000_s1031" style="position:absolute;left:4024;top:11459;width:1357;height:3969">
              <v:textbox>
                <w:txbxContent>
                  <w:p w:rsidR="006F1850" w:rsidRDefault="006F1850" w:rsidP="006F1850">
                    <w:r>
                      <w:t>7.</w:t>
                    </w:r>
                  </w:p>
                </w:txbxContent>
              </v:textbox>
            </v:rect>
            <v:rect id="_x0000_s1032" style="position:absolute;left:6122;top:11459;width:1357;height:3969">
              <v:textbox>
                <w:txbxContent>
                  <w:p w:rsidR="006F1850" w:rsidRDefault="006F1850" w:rsidP="006F1850">
                    <w:r>
                      <w:t>8.</w:t>
                    </w:r>
                  </w:p>
                </w:txbxContent>
              </v:textbox>
            </v:rect>
            <v:rect id="_x0000_s1033" style="position:absolute;left:5381;top:6770;width:1357;height:3969">
              <v:textbox>
                <w:txbxContent>
                  <w:p w:rsidR="006F1850" w:rsidRDefault="006F1850" w:rsidP="006F1850">
                    <w:r>
                      <w:t>3.</w:t>
                    </w:r>
                  </w:p>
                </w:txbxContent>
              </v:textbox>
            </v:rect>
            <v:rect id="_x0000_s1034" style="position:absolute;left:8370;top:11459;width:1357;height:3969">
              <v:textbox>
                <w:txbxContent>
                  <w:p w:rsidR="006F1850" w:rsidRDefault="006F1850" w:rsidP="006F1850">
                    <w:r>
                      <w:t>9.</w:t>
                    </w:r>
                  </w:p>
                </w:txbxContent>
              </v:textbox>
            </v:rect>
            <v:rect id="_x0000_s1035" style="position:absolute;left:7479;top:6770;width:1357;height:3969">
              <v:textbox>
                <w:txbxContent>
                  <w:p w:rsidR="006F1850" w:rsidRDefault="006F1850" w:rsidP="006F1850">
                    <w:r>
                      <w:t>4.</w:t>
                    </w:r>
                  </w:p>
                </w:txbxContent>
              </v:textbox>
            </v:rect>
            <v:rect id="_x0000_s1036" style="position:absolute;left:9555;top:6770;width:1357;height:3969">
              <v:textbox>
                <w:txbxContent>
                  <w:p w:rsidR="006F1850" w:rsidRDefault="006F1850" w:rsidP="006F1850">
                    <w:r>
                      <w:t>5.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1808;top:5392;width:737;height:1378;flip:x" o:connectortype="straight">
              <v:stroke endarrow="block"/>
            </v:shape>
            <v:shape id="_x0000_s1038" type="#_x0000_t32" style="position:absolute;left:4024;top:5392;width:0;height:1378" o:connectortype="straight">
              <v:stroke endarrow="block"/>
            </v:shape>
            <v:shape id="_x0000_s1039" type="#_x0000_t32" style="position:absolute;left:6122;top:5392;width:0;height:1378" o:connectortype="straight">
              <v:stroke endarrow="block"/>
            </v:shape>
            <v:shape id="_x0000_s1040" type="#_x0000_t32" style="position:absolute;left:8255;top:5392;width:17;height:1378" o:connectortype="straight">
              <v:stroke endarrow="block"/>
            </v:shape>
            <v:shape id="_x0000_s1041" type="#_x0000_t32" style="position:absolute;left:10047;top:5392;width:334;height:1378" o:connectortype="straight">
              <v:stroke endarrow="block"/>
            </v:shape>
            <v:shape id="_x0000_s1042" type="#_x0000_t32" style="position:absolute;left:9226;top:5392;width:34;height:6067" o:connectortype="straight">
              <v:stroke endarrow="block"/>
            </v:shape>
            <v:shape id="_x0000_s1043" type="#_x0000_t32" style="position:absolute;left:7066;top:5392;width:101;height:6067;flip:x" o:connectortype="straight">
              <v:stroke endarrow="block"/>
            </v:shape>
            <v:shape id="_x0000_s1044" type="#_x0000_t32" style="position:absolute;left:4973;top:5392;width:67;height:6067;flip:x" o:connectortype="straight"/>
            <v:shape id="_x0000_s1045" type="#_x0000_t32" style="position:absolute;left:2763;top:5392;width:234;height:6067;flip:x" o:connectortype="straight">
              <v:stroke endarrow="block"/>
            </v:shape>
          </v:group>
        </w:pict>
      </w:r>
    </w:p>
    <w:p w:rsidR="00FA312C" w:rsidRDefault="00FA312C" w:rsidP="00FA312C"/>
    <w:p w:rsidR="00FA312C" w:rsidRPr="004E3230" w:rsidRDefault="00FA312C" w:rsidP="00FA312C">
      <w:pPr>
        <w:rPr>
          <w:rFonts w:ascii="Times New Roman" w:hAnsi="Times New Roman" w:cs="Times New Roman"/>
          <w:sz w:val="28"/>
          <w:szCs w:val="24"/>
        </w:rPr>
      </w:pPr>
    </w:p>
    <w:p w:rsidR="00FA312C" w:rsidRPr="004E3230" w:rsidRDefault="00FA312C" w:rsidP="00FA312C">
      <w:pPr>
        <w:rPr>
          <w:rFonts w:ascii="Times New Roman" w:hAnsi="Times New Roman" w:cs="Times New Roman"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6F1850" w:rsidRDefault="006F1850" w:rsidP="00FA312C">
      <w:pPr>
        <w:rPr>
          <w:rFonts w:ascii="Times New Roman" w:hAnsi="Times New Roman" w:cs="Times New Roman"/>
          <w:b/>
          <w:sz w:val="24"/>
          <w:szCs w:val="24"/>
        </w:rPr>
      </w:pPr>
    </w:p>
    <w:p w:rsidR="00FA312C" w:rsidRPr="00F77234" w:rsidRDefault="006F1850" w:rsidP="00FA3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Выполненное задание пришлите на</w:t>
      </w:r>
      <w:r w:rsidR="00FA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12C" w:rsidRPr="00F7723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FA312C" w:rsidRPr="00F7723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C3438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A312C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5" w:history="1">
        <w:r w:rsidR="00FA312C"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="00FA312C"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A312C"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="00FA312C" w:rsidRPr="00F7723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A312C"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A312C" w:rsidRPr="00F7723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A312C" w:rsidRPr="00F7723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A312C" w:rsidRPr="00F77234" w:rsidRDefault="00FA312C" w:rsidP="00FA312C">
      <w:pPr>
        <w:rPr>
          <w:rFonts w:ascii="Times New Roman" w:hAnsi="Times New Roman" w:cs="Times New Roman"/>
          <w:sz w:val="24"/>
          <w:szCs w:val="24"/>
        </w:rPr>
      </w:pPr>
    </w:p>
    <w:p w:rsidR="00FA312C" w:rsidRPr="00F77234" w:rsidRDefault="00FA312C" w:rsidP="00FA312C">
      <w:pPr>
        <w:rPr>
          <w:rFonts w:ascii="Times New Roman" w:hAnsi="Times New Roman" w:cs="Times New Roman"/>
          <w:sz w:val="24"/>
          <w:szCs w:val="24"/>
        </w:rPr>
      </w:pPr>
      <w:r w:rsidRPr="00F77234"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FA312C" w:rsidRPr="00DA31A9" w:rsidRDefault="00FA312C" w:rsidP="00FA312C">
      <w:pPr>
        <w:rPr>
          <w:rFonts w:ascii="Times New Roman" w:hAnsi="Times New Roman" w:cs="Times New Roman"/>
          <w:sz w:val="24"/>
          <w:szCs w:val="24"/>
        </w:rPr>
      </w:pPr>
    </w:p>
    <w:p w:rsidR="00FA312C" w:rsidRDefault="00FA312C" w:rsidP="00FA312C"/>
    <w:p w:rsidR="00FA312C" w:rsidRDefault="00FA312C" w:rsidP="00FA312C"/>
    <w:p w:rsidR="00FA312C" w:rsidRDefault="00FA312C" w:rsidP="00FA312C"/>
    <w:p w:rsidR="00FA312C" w:rsidRDefault="00FA312C" w:rsidP="00FA312C"/>
    <w:p w:rsidR="00212D67" w:rsidRDefault="00212D67"/>
    <w:sectPr w:rsidR="00212D67" w:rsidSect="00F772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312C"/>
    <w:rsid w:val="000F14C5"/>
    <w:rsid w:val="00124E17"/>
    <w:rsid w:val="00212D67"/>
    <w:rsid w:val="00566F70"/>
    <w:rsid w:val="00596493"/>
    <w:rsid w:val="005E04E2"/>
    <w:rsid w:val="006501B1"/>
    <w:rsid w:val="00657D7C"/>
    <w:rsid w:val="006F1850"/>
    <w:rsid w:val="007758CE"/>
    <w:rsid w:val="007E096D"/>
    <w:rsid w:val="007E4EE3"/>
    <w:rsid w:val="008E34E5"/>
    <w:rsid w:val="009864CC"/>
    <w:rsid w:val="00A37339"/>
    <w:rsid w:val="00A47A26"/>
    <w:rsid w:val="00B50076"/>
    <w:rsid w:val="00C00F5A"/>
    <w:rsid w:val="00C34384"/>
    <w:rsid w:val="00E45843"/>
    <w:rsid w:val="00FA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37"/>
        <o:r id="V:Rule2" type="connector" idref="#_x0000_s1045"/>
        <o:r id="V:Rule3" type="connector" idref="#_x0000_s1039"/>
        <o:r id="V:Rule4" type="connector" idref="#_x0000_s1038"/>
        <o:r id="V:Rule5" type="connector" idref="#_x0000_s1041"/>
        <o:r id="V:Rule6" type="connector" idref="#_x0000_s1042"/>
        <o:r id="V:Rule7" type="connector" idref="#_x0000_s1040"/>
        <o:r id="V:Rule8" type="connector" idref="#_x0000_s1044"/>
        <o:r id="V:Rule9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12C"/>
    <w:rPr>
      <w:color w:val="0000FF"/>
      <w:u w:val="single"/>
    </w:rPr>
  </w:style>
  <w:style w:type="table" w:styleId="a4">
    <w:name w:val="Table Grid"/>
    <w:basedOn w:val="a1"/>
    <w:uiPriority w:val="59"/>
    <w:rsid w:val="00FA31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cruxbook.xyz/books/osnovyi-upravleniya-v-orga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2021-11-15T09:40:00Z</dcterms:created>
  <dcterms:modified xsi:type="dcterms:W3CDTF">2021-11-15T10:12:00Z</dcterms:modified>
</cp:coreProperties>
</file>