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16" w:rsidRPr="00EA3716" w:rsidRDefault="00EA3716" w:rsidP="00EA3716">
      <w:pPr>
        <w:pStyle w:val="ConsPlusTitle"/>
        <w:jc w:val="center"/>
        <w:outlineLvl w:val="1"/>
        <w:rPr>
          <w:rFonts w:ascii="Times New Roman" w:hAnsi="Times New Roman" w:cs="Times New Roman"/>
        </w:rPr>
      </w:pPr>
      <w:r>
        <w:rPr>
          <w:rFonts w:ascii="Times New Roman" w:hAnsi="Times New Roman" w:cs="Times New Roman"/>
        </w:rPr>
        <w:t xml:space="preserve">Тема </w:t>
      </w:r>
      <w:r w:rsidR="00F87370">
        <w:rPr>
          <w:rFonts w:ascii="Times New Roman" w:hAnsi="Times New Roman" w:cs="Times New Roman"/>
        </w:rPr>
        <w:t>П</w:t>
      </w:r>
      <w:bookmarkStart w:id="0" w:name="_GoBack"/>
      <w:bookmarkEnd w:id="0"/>
      <w:r w:rsidRPr="00EA3716">
        <w:rPr>
          <w:rFonts w:ascii="Times New Roman" w:hAnsi="Times New Roman" w:cs="Times New Roman"/>
        </w:rPr>
        <w:t>РОИЗВОДСТВО В СУДЕ АПЕЛЛЯЦИОННОЙ</w:t>
      </w:r>
    </w:p>
    <w:p w:rsidR="00EA3716" w:rsidRPr="00EA3716" w:rsidRDefault="00EA3716" w:rsidP="00EA3716">
      <w:pPr>
        <w:pStyle w:val="ConsPlusTitle"/>
        <w:jc w:val="center"/>
        <w:rPr>
          <w:rFonts w:ascii="Times New Roman" w:hAnsi="Times New Roman" w:cs="Times New Roman"/>
        </w:rPr>
      </w:pPr>
      <w:r w:rsidRPr="00EA3716">
        <w:rPr>
          <w:rFonts w:ascii="Times New Roman" w:hAnsi="Times New Roman" w:cs="Times New Roman"/>
        </w:rPr>
        <w:t>(ВТОРОЙ) ИНСТАНЦИИ</w:t>
      </w:r>
    </w:p>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jc w:val="center"/>
        <w:outlineLvl w:val="2"/>
        <w:rPr>
          <w:rFonts w:ascii="Times New Roman" w:hAnsi="Times New Roman" w:cs="Times New Roman"/>
        </w:rPr>
      </w:pPr>
      <w:r w:rsidRPr="00EA3716">
        <w:rPr>
          <w:rFonts w:ascii="Times New Roman" w:hAnsi="Times New Roman" w:cs="Times New Roman"/>
        </w:rPr>
        <w:t>1. Понятие, сущность апелляционного производства</w:t>
      </w:r>
    </w:p>
    <w:p w:rsidR="00EA3716" w:rsidRPr="00EA3716" w:rsidRDefault="00EA3716" w:rsidP="00EA3716">
      <w:pPr>
        <w:pStyle w:val="ConsPlusNormal"/>
        <w:jc w:val="center"/>
        <w:rPr>
          <w:rFonts w:ascii="Times New Roman" w:hAnsi="Times New Roman" w:cs="Times New Roman"/>
        </w:rPr>
      </w:pPr>
      <w:r w:rsidRPr="00EA3716">
        <w:rPr>
          <w:rFonts w:ascii="Times New Roman" w:hAnsi="Times New Roman" w:cs="Times New Roman"/>
        </w:rPr>
        <w:t>по уголовному делу</w:t>
      </w:r>
    </w:p>
    <w:p w:rsidR="00EA3716" w:rsidRPr="00EA3716" w:rsidRDefault="00EA3716" w:rsidP="00EA37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EA3716" w:rsidRPr="00EA3716" w:rsidTr="008858B8">
        <w:tc>
          <w:tcPr>
            <w:tcW w:w="9070" w:type="dxa"/>
            <w:tcBorders>
              <w:top w:val="single" w:sz="4" w:space="0" w:color="auto"/>
              <w:bottom w:val="single" w:sz="4" w:space="0" w:color="auto"/>
            </w:tcBorders>
          </w:tcPr>
          <w:p w:rsidR="00EA3716" w:rsidRPr="00EA3716" w:rsidRDefault="00EA3716" w:rsidP="008858B8">
            <w:pPr>
              <w:pStyle w:val="ConsPlusNormal"/>
              <w:jc w:val="both"/>
              <w:rPr>
                <w:rFonts w:ascii="Times New Roman" w:hAnsi="Times New Roman" w:cs="Times New Roman"/>
              </w:rPr>
            </w:pPr>
            <w:r w:rsidRPr="00EA3716">
              <w:rPr>
                <w:rFonts w:ascii="Times New Roman" w:hAnsi="Times New Roman" w:cs="Times New Roman"/>
                <w:b/>
              </w:rPr>
              <w:t>Апелляционное производство по уголовным делам</w:t>
            </w:r>
            <w:r w:rsidRPr="00EA3716">
              <w:rPr>
                <w:rFonts w:ascii="Times New Roman" w:hAnsi="Times New Roman" w:cs="Times New Roman"/>
              </w:rPr>
              <w:t xml:space="preserve"> - форма пересмотра судебных решений суда первой инстанции, которые не вступили в законную силу.</w:t>
            </w:r>
          </w:p>
        </w:tc>
      </w:tr>
    </w:tbl>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proofErr w:type="gramStart"/>
      <w:r w:rsidRPr="00EA3716">
        <w:rPr>
          <w:rFonts w:ascii="Times New Roman" w:hAnsi="Times New Roman" w:cs="Times New Roman"/>
        </w:rPr>
        <w:t>Апелляционный порядок пересмотра судебных решений суда первой инстанции в уголовном судопроизводстве представляет собой уголовно-процессуальную деятельность суда апелляционной инстанции по осуществлению правосудия по уголовным делам, которая</w:t>
      </w:r>
      <w:proofErr w:type="gramEnd"/>
      <w:r w:rsidRPr="00EA3716">
        <w:rPr>
          <w:rFonts w:ascii="Times New Roman" w:hAnsi="Times New Roman" w:cs="Times New Roman"/>
        </w:rPr>
        <w:t xml:space="preserve"> реализуется в строгом соответствии с принципом, декларирующим в </w:t>
      </w:r>
      <w:hyperlink r:id="rId6" w:history="1">
        <w:r w:rsidRPr="00EA3716">
          <w:rPr>
            <w:rFonts w:ascii="Times New Roman" w:hAnsi="Times New Roman" w:cs="Times New Roman"/>
            <w:color w:val="0000FF"/>
          </w:rPr>
          <w:t>ст. 45</w:t>
        </w:r>
      </w:hyperlink>
      <w:r w:rsidRPr="00EA3716">
        <w:rPr>
          <w:rFonts w:ascii="Times New Roman" w:hAnsi="Times New Roman" w:cs="Times New Roman"/>
        </w:rPr>
        <w:t xml:space="preserve"> Конституции РФ и </w:t>
      </w:r>
      <w:hyperlink r:id="rId7" w:history="1">
        <w:r w:rsidRPr="00EA3716">
          <w:rPr>
            <w:rFonts w:ascii="Times New Roman" w:hAnsi="Times New Roman" w:cs="Times New Roman"/>
            <w:color w:val="0000FF"/>
          </w:rPr>
          <w:t>ст. 19</w:t>
        </w:r>
      </w:hyperlink>
      <w:r w:rsidRPr="00EA3716">
        <w:rPr>
          <w:rFonts w:ascii="Times New Roman" w:hAnsi="Times New Roman" w:cs="Times New Roman"/>
        </w:rPr>
        <w:t xml:space="preserve"> УПК РФ каждому право на обжалование процессуальных действий и решений при производстве по уголовному делу. Данная конституционная норма соответствует </w:t>
      </w:r>
      <w:hyperlink r:id="rId8" w:history="1">
        <w:r w:rsidRPr="00EA3716">
          <w:rPr>
            <w:rFonts w:ascii="Times New Roman" w:hAnsi="Times New Roman" w:cs="Times New Roman"/>
            <w:color w:val="0000FF"/>
          </w:rPr>
          <w:t>п. 2 ст. 4</w:t>
        </w:r>
      </w:hyperlink>
      <w:r w:rsidRPr="00EA3716">
        <w:rPr>
          <w:rFonts w:ascii="Times New Roman" w:hAnsi="Times New Roman" w:cs="Times New Roman"/>
        </w:rPr>
        <w:t xml:space="preserve"> Протокола N 7 к Конвенции о защите прав человека и основных свобод.</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b/>
        </w:rPr>
        <w:t>Задачи апелляционного производства по уголовным делам</w:t>
      </w:r>
      <w:r>
        <w:rPr>
          <w:rFonts w:ascii="Times New Roman" w:hAnsi="Times New Roman" w:cs="Times New Roman"/>
        </w:rPr>
        <w:t xml:space="preserve"> (см. схему</w:t>
      </w:r>
      <w:r w:rsidRPr="00EA3716">
        <w:rPr>
          <w:rFonts w:ascii="Times New Roman" w:hAnsi="Times New Roman" w:cs="Times New Roman"/>
        </w:rPr>
        <w:t>) направлены на достижения целей уголовного процесса (</w:t>
      </w:r>
      <w:hyperlink r:id="rId9" w:history="1">
        <w:r w:rsidRPr="00EA3716">
          <w:rPr>
            <w:rFonts w:ascii="Times New Roman" w:hAnsi="Times New Roman" w:cs="Times New Roman"/>
            <w:color w:val="0000FF"/>
          </w:rPr>
          <w:t>ст. 6</w:t>
        </w:r>
      </w:hyperlink>
      <w:r w:rsidRPr="00EA3716">
        <w:rPr>
          <w:rFonts w:ascii="Times New Roman" w:hAnsi="Times New Roman" w:cs="Times New Roman"/>
        </w:rPr>
        <w:t xml:space="preserve"> УПК РФ).</w:t>
      </w:r>
    </w:p>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jc w:val="center"/>
        <w:outlineLvl w:val="3"/>
        <w:rPr>
          <w:rFonts w:ascii="Times New Roman" w:hAnsi="Times New Roman" w:cs="Times New Roman"/>
        </w:rPr>
      </w:pPr>
      <w:r w:rsidRPr="00EA3716">
        <w:rPr>
          <w:rFonts w:ascii="Times New Roman" w:hAnsi="Times New Roman" w:cs="Times New Roman"/>
        </w:rPr>
        <w:t>Схема</w:t>
      </w:r>
      <w:r>
        <w:rPr>
          <w:rFonts w:ascii="Times New Roman" w:hAnsi="Times New Roman" w:cs="Times New Roman"/>
        </w:rPr>
        <w:t>.</w:t>
      </w:r>
      <w:r w:rsidRPr="00EA3716">
        <w:rPr>
          <w:rFonts w:ascii="Times New Roman" w:hAnsi="Times New Roman" w:cs="Times New Roman"/>
        </w:rPr>
        <w:t xml:space="preserve"> Задачи апелляционного производства</w:t>
      </w:r>
    </w:p>
    <w:p w:rsidR="00EA3716" w:rsidRPr="00EA3716" w:rsidRDefault="00EA3716" w:rsidP="00EA3716">
      <w:pPr>
        <w:pStyle w:val="ConsPlusNormal"/>
        <w:jc w:val="center"/>
        <w:rPr>
          <w:rFonts w:ascii="Times New Roman" w:hAnsi="Times New Roman" w:cs="Times New Roman"/>
        </w:rPr>
      </w:pPr>
      <w:r w:rsidRPr="00EA3716">
        <w:rPr>
          <w:rFonts w:ascii="Times New Roman" w:hAnsi="Times New Roman" w:cs="Times New Roman"/>
        </w:rPr>
        <w:t>по уголовным делам</w:t>
      </w:r>
    </w:p>
    <w:p w:rsidR="00EA3716" w:rsidRPr="00EA3716" w:rsidRDefault="00EA3716" w:rsidP="00EA3716">
      <w:pPr>
        <w:pStyle w:val="ConsPlusNormal"/>
        <w:ind w:firstLine="540"/>
        <w:jc w:val="both"/>
        <w:rPr>
          <w:rFonts w:ascii="Times New Roman" w:hAnsi="Times New Roman" w:cs="Times New Roman"/>
        </w:rPr>
      </w:pPr>
    </w:p>
    <w:p w:rsidR="00EA3716" w:rsidRDefault="00EA3716" w:rsidP="00EA3716">
      <w:pPr>
        <w:pStyle w:val="ConsPlusNonformat"/>
        <w:jc w:val="both"/>
      </w:pPr>
      <w:r>
        <w:t xml:space="preserve">                  │  ЗАДАЧИ АПЕЛЛЯЦИОННОГО ПРОИЗВОДСТВА │</w:t>
      </w:r>
    </w:p>
    <w:p w:rsidR="00EA3716" w:rsidRDefault="00EA3716" w:rsidP="00EA3716">
      <w:pPr>
        <w:pStyle w:val="ConsPlusNonformat"/>
        <w:jc w:val="both"/>
      </w:pPr>
      <w:r>
        <w:t xml:space="preserve">                  │          ПО УГОЛОВНЫМ ДЕЛАМ         │</w:t>
      </w:r>
    </w:p>
    <w:p w:rsidR="00EA3716" w:rsidRDefault="00EA3716" w:rsidP="00EA3716">
      <w:pPr>
        <w:pStyle w:val="ConsPlusNonformat"/>
        <w:jc w:val="both"/>
      </w:pPr>
      <w:r>
        <w:t>┌─────────────────┴─────────────────────────────────────┴─────────────────┐</w:t>
      </w:r>
    </w:p>
    <w:p w:rsidR="00EA3716" w:rsidRDefault="00EA3716" w:rsidP="00EA3716">
      <w:pPr>
        <w:pStyle w:val="ConsPlusNonformat"/>
        <w:jc w:val="both"/>
      </w:pPr>
      <w:r>
        <w:t>│                     предупреждение судебных ошибок                      │</w:t>
      </w:r>
    </w:p>
    <w:p w:rsidR="00EA3716" w:rsidRDefault="00EA3716" w:rsidP="00EA3716">
      <w:pPr>
        <w:pStyle w:val="ConsPlusNonformat"/>
        <w:jc w:val="both"/>
      </w:pPr>
      <w:r>
        <w:t>└─────────────────┬─────────────────────────────────────┬─────────────────┘</w:t>
      </w:r>
    </w:p>
    <w:p w:rsidR="00EA3716" w:rsidRDefault="00EA3716" w:rsidP="00EA3716">
      <w:pPr>
        <w:pStyle w:val="ConsPlusNonformat"/>
        <w:jc w:val="both"/>
      </w:pPr>
      <w:r>
        <w:t>┌─────────────────┴─────────────────────────────────────┴─────────────────┐</w:t>
      </w:r>
    </w:p>
    <w:p w:rsidR="00EA3716" w:rsidRDefault="00EA3716" w:rsidP="00EA3716">
      <w:pPr>
        <w:pStyle w:val="ConsPlusNonformat"/>
        <w:jc w:val="both"/>
      </w:pPr>
      <w:r>
        <w:t>│        исправление возможных судебных ошибок и нарушений закона         │</w:t>
      </w:r>
    </w:p>
    <w:p w:rsidR="00EA3716" w:rsidRDefault="00EA3716" w:rsidP="00EA3716">
      <w:pPr>
        <w:pStyle w:val="ConsPlusNonformat"/>
        <w:jc w:val="both"/>
      </w:pPr>
      <w:r>
        <w:t>│                      при разрешении уголовных дел                       │</w:t>
      </w:r>
    </w:p>
    <w:p w:rsidR="00EA3716" w:rsidRDefault="00EA3716" w:rsidP="00EA3716">
      <w:pPr>
        <w:pStyle w:val="ConsPlusNonformat"/>
        <w:jc w:val="both"/>
      </w:pPr>
      <w:r>
        <w:t>└─────────────────┬─────────────────────────────────────┬─────────────────┘</w:t>
      </w:r>
    </w:p>
    <w:p w:rsidR="00EA3716" w:rsidRDefault="00EA3716" w:rsidP="00EA3716">
      <w:pPr>
        <w:pStyle w:val="ConsPlusNonformat"/>
        <w:jc w:val="both"/>
      </w:pPr>
      <w:r>
        <w:t>┌─────────────────┴─────────────────────────────────────┴─────────────────┐</w:t>
      </w:r>
    </w:p>
    <w:p w:rsidR="00EA3716" w:rsidRDefault="00EA3716" w:rsidP="00EA3716">
      <w:pPr>
        <w:pStyle w:val="ConsPlusNonformat"/>
        <w:jc w:val="both"/>
      </w:pPr>
      <w:r>
        <w:t xml:space="preserve">│        обеспечение принятия </w:t>
      </w:r>
      <w:proofErr w:type="gramStart"/>
      <w:r>
        <w:t>законных</w:t>
      </w:r>
      <w:proofErr w:type="gramEnd"/>
      <w:r>
        <w:t>, обоснованных и справедливых       │</w:t>
      </w:r>
    </w:p>
    <w:p w:rsidR="00EA3716" w:rsidRDefault="00EA3716" w:rsidP="00EA3716">
      <w:pPr>
        <w:pStyle w:val="ConsPlusNonformat"/>
        <w:jc w:val="both"/>
      </w:pPr>
      <w:r>
        <w:t>│   приговоров, а также законных и обоснованных иных судебных решений     │</w:t>
      </w:r>
    </w:p>
    <w:p w:rsidR="00EA3716" w:rsidRDefault="00EA3716" w:rsidP="00EA3716">
      <w:pPr>
        <w:pStyle w:val="ConsPlusNonformat"/>
        <w:jc w:val="both"/>
      </w:pPr>
      <w:r>
        <w:t>│                         судов по уголовным делам                        │</w:t>
      </w:r>
    </w:p>
    <w:p w:rsidR="00EA3716" w:rsidRDefault="00EA3716" w:rsidP="00EA3716">
      <w:pPr>
        <w:pStyle w:val="ConsPlusNonformat"/>
        <w:jc w:val="both"/>
      </w:pPr>
      <w:r>
        <w:t>└─────────────────┬─────────────────────────────────────┬─────────────────┘</w:t>
      </w:r>
    </w:p>
    <w:p w:rsidR="00EA3716" w:rsidRDefault="00EA3716" w:rsidP="00EA3716">
      <w:pPr>
        <w:pStyle w:val="ConsPlusNonformat"/>
        <w:jc w:val="both"/>
      </w:pPr>
      <w:r>
        <w:t>┌─────────────────┴─────────────────────────────────────┴─────────────────┐</w:t>
      </w:r>
    </w:p>
    <w:p w:rsidR="00EA3716" w:rsidRDefault="00EA3716" w:rsidP="00EA3716">
      <w:pPr>
        <w:pStyle w:val="ConsPlusNonformat"/>
        <w:jc w:val="both"/>
      </w:pPr>
      <w:r>
        <w:t>│ защита законных интересов лиц, вовлеченных в уголовное судопроизводство │</w:t>
      </w:r>
    </w:p>
    <w:p w:rsidR="00EA3716" w:rsidRDefault="00EA3716" w:rsidP="00EA3716">
      <w:pPr>
        <w:pStyle w:val="ConsPlusNonformat"/>
        <w:jc w:val="both"/>
      </w:pPr>
      <w:r>
        <w:t>└─────────────────┬─────────────────────────────────────┬─────────────────┘</w:t>
      </w:r>
    </w:p>
    <w:p w:rsidR="00EA3716" w:rsidRDefault="00EA3716" w:rsidP="00EA3716">
      <w:pPr>
        <w:pStyle w:val="ConsPlusNonformat"/>
        <w:jc w:val="both"/>
      </w:pPr>
      <w:r>
        <w:t>┌─────────────────┴─────────────────────────────────────┴─────────────────┐</w:t>
      </w:r>
    </w:p>
    <w:p w:rsidR="00EA3716" w:rsidRDefault="00EA3716" w:rsidP="00EA3716">
      <w:pPr>
        <w:pStyle w:val="ConsPlusNonformat"/>
        <w:jc w:val="both"/>
      </w:pPr>
      <w:r>
        <w:t>│        обеспечение единства судебной практики при производстве          │</w:t>
      </w:r>
    </w:p>
    <w:p w:rsidR="00EA3716" w:rsidRDefault="00EA3716" w:rsidP="00EA3716">
      <w:pPr>
        <w:pStyle w:val="ConsPlusNonformat"/>
        <w:jc w:val="both"/>
      </w:pPr>
      <w:r>
        <w:t>│                             по уголовным делам                          │</w:t>
      </w:r>
    </w:p>
    <w:p w:rsidR="00EA3716" w:rsidRDefault="00EA3716" w:rsidP="00EA3716">
      <w:pPr>
        <w:pStyle w:val="ConsPlusNonformat"/>
        <w:jc w:val="both"/>
      </w:pPr>
      <w:r>
        <w:t>└─────────────────┬────────────────────────────────────┬──────────────────┘</w:t>
      </w:r>
    </w:p>
    <w:p w:rsidR="00EA3716" w:rsidRDefault="00EA3716" w:rsidP="00EA3716">
      <w:pPr>
        <w:pStyle w:val="ConsPlusNonformat"/>
        <w:jc w:val="both"/>
      </w:pPr>
      <w:r>
        <w:t>┌─────────────────┴────────────────────────────────────┴──────────────────┐</w:t>
      </w:r>
    </w:p>
    <w:p w:rsidR="00EA3716" w:rsidRDefault="00EA3716" w:rsidP="00EA3716">
      <w:pPr>
        <w:pStyle w:val="ConsPlusNonformat"/>
        <w:jc w:val="both"/>
      </w:pPr>
      <w:r>
        <w:t>│          повышение эффективности правосудия по уголовным делам          │</w:t>
      </w:r>
    </w:p>
    <w:p w:rsidR="00EA3716" w:rsidRDefault="00EA3716" w:rsidP="00EA3716">
      <w:pPr>
        <w:pStyle w:val="ConsPlusNonformat"/>
        <w:jc w:val="both"/>
      </w:pPr>
      <w:r>
        <w:t>└─────────────────┬────────────────────────────────────┬──────────────────┘</w:t>
      </w:r>
    </w:p>
    <w:p w:rsidR="00EA3716" w:rsidRDefault="00EA3716" w:rsidP="00EA3716">
      <w:pPr>
        <w:pStyle w:val="ConsPlusNonformat"/>
        <w:jc w:val="both"/>
      </w:pPr>
      <w:r>
        <w:t xml:space="preserve">                  └────────────────────────────────────┘</w:t>
      </w:r>
    </w:p>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rPr>
        <w:t>Производство по уголовному делу в суде апелляционной инстанции занимает важное место в работе подавляющего большинства судов в России. Оно может иметь место по любому уголовному делу, рассмотренному судом первой инстанции, достаточно только государственному обвинителю и (или) прокурору принести представление либо одному из участников процесса подать апелляционную жалобу.</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В российском уголовном процессе данный апелляционный порядок определяется как стадия судебного разбирательства по уголовному делу. По содержанию, задачам, назначению и установленной законом процедуре, при наличии других форм надзора, проверка судебных решений суда в апелляционном порядке признается одной из форм надзора вышестоящих судов за </w:t>
      </w:r>
      <w:r w:rsidRPr="00EA3716">
        <w:rPr>
          <w:rFonts w:ascii="Times New Roman" w:hAnsi="Times New Roman" w:cs="Times New Roman"/>
        </w:rPr>
        <w:lastRenderedPageBreak/>
        <w:t>принимаемыми процессуальными решениями суда первой инстанции. При этом предметом проверки суда апелляционной инстанции по апелляционным жалобам, представлениям является законность, обоснованность и справедливость приговора, законность и обоснованность иного решения суда первой инстанции.</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При апелляционном производстве по уголовному делу в суде апелляционной инстанции в одинаковой степени, как и при производстве в суде первой инстанции, действуют общие условия судебного разбирательства, предусмотренные нормами </w:t>
      </w:r>
      <w:hyperlink r:id="rId10" w:history="1">
        <w:r w:rsidRPr="00EA3716">
          <w:rPr>
            <w:rFonts w:ascii="Times New Roman" w:hAnsi="Times New Roman" w:cs="Times New Roman"/>
            <w:color w:val="0000FF"/>
          </w:rPr>
          <w:t>гл. 35</w:t>
        </w:r>
      </w:hyperlink>
      <w:r w:rsidRPr="00EA3716">
        <w:rPr>
          <w:rFonts w:ascii="Times New Roman" w:hAnsi="Times New Roman" w:cs="Times New Roman"/>
        </w:rPr>
        <w:t xml:space="preserve"> УПК РФ. Процессуальный порядок судебного заседания суда апелляционной инстанции во многом повторяет процессуальный порядок судебного заседания суда первой инстанции. </w:t>
      </w:r>
      <w:proofErr w:type="gramStart"/>
      <w:r w:rsidRPr="00EA3716">
        <w:rPr>
          <w:rFonts w:ascii="Times New Roman" w:hAnsi="Times New Roman" w:cs="Times New Roman"/>
        </w:rPr>
        <w:t>Однако возможность суда апелляционной инстанции при производстве по уголовному делу непосредственно исследовать доказательства в ходе судебного заседания (произвести допросы участников процесса, осмотр, экспертизу, предъявление для опознания и др.) и при наличии оснований, позволяющих отменить приговор либо иное судебное решение суда первой инстанции и вынести новый приговор, позволяет обеспечить высокий уровень качества и эффективности данного вида судопроизводства.</w:t>
      </w:r>
      <w:proofErr w:type="gramEnd"/>
      <w:r w:rsidRPr="00EA3716">
        <w:rPr>
          <w:rFonts w:ascii="Times New Roman" w:hAnsi="Times New Roman" w:cs="Times New Roman"/>
        </w:rPr>
        <w:t xml:space="preserve"> Кроме того, проверка законности, обоснованности и справедливости приговоров, а также законности и обоснованности иных судебных решений по уголовному делу суда первой инстанции включает:</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1) исследование всех материалов уголовного дела, в первую очередь доказательств и дополнительно представленных новых материалов;</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2) их анализ путем сопоставления имеющихся в уголовном деле доказательств, а также дополнительно представленных материалов, с содержанием приговора (иного судебного решения) и доводами, изложенными в жалобе или представлении;</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3) истребование судом апелляционной инстанции дополнительных материалов в целях проверки обоснованности выводов суда первой инстанции, а также законности следственных и иных процессуальных, а также судебных действий;</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4) производство следственных и иных процессуальных действий, направленных на собирание новых доказательств и проверку достоверности уже имеющих в материалах уголовного дела доказательств;</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5) положение о том, что суд апелляционной инстанции не связан с доводами апелляционной жалобы или представления и проверяет дело в полном объеме в отношении всех подсудимых или осужденных, в том числе и тех, которые жалобы не подавали и в отношении которых не принесено апелляционное представление. В данном случае действует такая черта апелляции, как ревизионное начало.</w:t>
      </w:r>
    </w:p>
    <w:p w:rsidR="00EA3716" w:rsidRPr="00EA3716" w:rsidRDefault="00EA3716" w:rsidP="00EA37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EA3716" w:rsidRPr="00EA3716" w:rsidTr="008858B8">
        <w:tc>
          <w:tcPr>
            <w:tcW w:w="9070" w:type="dxa"/>
            <w:tcBorders>
              <w:top w:val="single" w:sz="4" w:space="0" w:color="auto"/>
              <w:bottom w:val="single" w:sz="4" w:space="0" w:color="auto"/>
            </w:tcBorders>
          </w:tcPr>
          <w:p w:rsidR="00EA3716" w:rsidRPr="00EA3716" w:rsidRDefault="00EA3716" w:rsidP="008858B8">
            <w:pPr>
              <w:pStyle w:val="ConsPlusNormal"/>
              <w:jc w:val="both"/>
              <w:rPr>
                <w:rFonts w:ascii="Times New Roman" w:hAnsi="Times New Roman" w:cs="Times New Roman"/>
              </w:rPr>
            </w:pPr>
            <w:proofErr w:type="gramStart"/>
            <w:r w:rsidRPr="00EA3716">
              <w:rPr>
                <w:rFonts w:ascii="Times New Roman" w:hAnsi="Times New Roman" w:cs="Times New Roman"/>
                <w:b/>
              </w:rPr>
              <w:t>Апелляционное производство по уголовному делу</w:t>
            </w:r>
            <w:r w:rsidRPr="00EA3716">
              <w:rPr>
                <w:rFonts w:ascii="Times New Roman" w:hAnsi="Times New Roman" w:cs="Times New Roman"/>
              </w:rPr>
              <w:t xml:space="preserve"> - самостоятельная стадия судебного разбирательства по уголовному делу суда апелляционной инстанции, в которой вышестоящая судебная инстанция проверяет законность, обоснованность и справедливость приговора, а также законность и обоснованность иного решения суда первой инстанции, не вступившего в законную силу, с целью своевременного исправления судебных ошибок, допущенных судами первой инстанции, посредством рассмотрения уголовного дела по существу.</w:t>
            </w:r>
            <w:proofErr w:type="gramEnd"/>
          </w:p>
        </w:tc>
      </w:tr>
    </w:tbl>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jc w:val="center"/>
        <w:outlineLvl w:val="2"/>
        <w:rPr>
          <w:rFonts w:ascii="Times New Roman" w:hAnsi="Times New Roman" w:cs="Times New Roman"/>
        </w:rPr>
      </w:pPr>
      <w:r w:rsidRPr="00EA3716">
        <w:rPr>
          <w:rFonts w:ascii="Times New Roman" w:hAnsi="Times New Roman" w:cs="Times New Roman"/>
        </w:rPr>
        <w:t xml:space="preserve">2. Право апелляционного обжалования. Суды </w:t>
      </w:r>
      <w:proofErr w:type="gramStart"/>
      <w:r w:rsidRPr="00EA3716">
        <w:rPr>
          <w:rFonts w:ascii="Times New Roman" w:hAnsi="Times New Roman" w:cs="Times New Roman"/>
        </w:rPr>
        <w:t>апелляционной</w:t>
      </w:r>
      <w:proofErr w:type="gramEnd"/>
    </w:p>
    <w:p w:rsidR="00EA3716" w:rsidRPr="00EA3716" w:rsidRDefault="00EA3716" w:rsidP="00EA3716">
      <w:pPr>
        <w:pStyle w:val="ConsPlusNormal"/>
        <w:jc w:val="center"/>
        <w:rPr>
          <w:rFonts w:ascii="Times New Roman" w:hAnsi="Times New Roman" w:cs="Times New Roman"/>
        </w:rPr>
      </w:pPr>
      <w:proofErr w:type="gramStart"/>
      <w:r w:rsidRPr="00EA3716">
        <w:rPr>
          <w:rFonts w:ascii="Times New Roman" w:hAnsi="Times New Roman" w:cs="Times New Roman"/>
        </w:rPr>
        <w:t>инстанции, обладающие правом на рассмотрение апелляционной</w:t>
      </w:r>
      <w:proofErr w:type="gramEnd"/>
    </w:p>
    <w:p w:rsidR="00EA3716" w:rsidRPr="00EA3716" w:rsidRDefault="00EA3716" w:rsidP="00EA3716">
      <w:pPr>
        <w:pStyle w:val="ConsPlusNormal"/>
        <w:jc w:val="center"/>
        <w:rPr>
          <w:rFonts w:ascii="Times New Roman" w:hAnsi="Times New Roman" w:cs="Times New Roman"/>
        </w:rPr>
      </w:pPr>
      <w:r w:rsidRPr="00EA3716">
        <w:rPr>
          <w:rFonts w:ascii="Times New Roman" w:hAnsi="Times New Roman" w:cs="Times New Roman"/>
        </w:rPr>
        <w:t>жалобы, представления</w:t>
      </w:r>
    </w:p>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rPr>
        <w:t xml:space="preserve">Содержание принципа права на обжалование процессуальных действий и решений, закрепленного в </w:t>
      </w:r>
      <w:hyperlink r:id="rId11" w:history="1">
        <w:r w:rsidRPr="00EA3716">
          <w:rPr>
            <w:rFonts w:ascii="Times New Roman" w:hAnsi="Times New Roman" w:cs="Times New Roman"/>
            <w:color w:val="0000FF"/>
          </w:rPr>
          <w:t>ст. 19</w:t>
        </w:r>
      </w:hyperlink>
      <w:r w:rsidRPr="00EA3716">
        <w:rPr>
          <w:rFonts w:ascii="Times New Roman" w:hAnsi="Times New Roman" w:cs="Times New Roman"/>
        </w:rPr>
        <w:t xml:space="preserve"> УПК РФ, позволяет наделить правом субъектов уголовно-процессуальных отношений на апелляционное обжалование судебных решений суда первой инстанции.</w:t>
      </w:r>
    </w:p>
    <w:p w:rsidR="00EA3716" w:rsidRPr="00EA3716" w:rsidRDefault="00EA3716" w:rsidP="00EA37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EA3716" w:rsidRPr="00EA3716" w:rsidTr="008858B8">
        <w:tc>
          <w:tcPr>
            <w:tcW w:w="567" w:type="dxa"/>
            <w:tcBorders>
              <w:top w:val="single" w:sz="4" w:space="0" w:color="auto"/>
              <w:bottom w:val="single" w:sz="4" w:space="0" w:color="auto"/>
              <w:right w:val="nil"/>
            </w:tcBorders>
          </w:tcPr>
          <w:p w:rsidR="00EA3716" w:rsidRPr="00EA3716" w:rsidRDefault="00EA3716" w:rsidP="008858B8">
            <w:pPr>
              <w:pStyle w:val="ConsPlusNormal"/>
              <w:jc w:val="center"/>
              <w:rPr>
                <w:rFonts w:ascii="Times New Roman" w:hAnsi="Times New Roman" w:cs="Times New Roman"/>
              </w:rPr>
            </w:pPr>
            <w:r w:rsidRPr="00EA3716">
              <w:rPr>
                <w:rFonts w:ascii="Times New Roman" w:hAnsi="Times New Roman" w:cs="Times New Roman"/>
              </w:rPr>
              <w:t>!</w:t>
            </w:r>
          </w:p>
        </w:tc>
        <w:tc>
          <w:tcPr>
            <w:tcW w:w="8504" w:type="dxa"/>
            <w:tcBorders>
              <w:top w:val="single" w:sz="4" w:space="0" w:color="auto"/>
              <w:left w:val="nil"/>
              <w:bottom w:val="single" w:sz="4" w:space="0" w:color="auto"/>
            </w:tcBorders>
          </w:tcPr>
          <w:p w:rsidR="00EA3716" w:rsidRPr="00EA3716" w:rsidRDefault="00EA3716" w:rsidP="008858B8">
            <w:pPr>
              <w:pStyle w:val="ConsPlusNormal"/>
              <w:jc w:val="both"/>
              <w:rPr>
                <w:rFonts w:ascii="Times New Roman" w:hAnsi="Times New Roman" w:cs="Times New Roman"/>
              </w:rPr>
            </w:pPr>
            <w:r w:rsidRPr="00EA3716">
              <w:rPr>
                <w:rFonts w:ascii="Times New Roman" w:hAnsi="Times New Roman" w:cs="Times New Roman"/>
              </w:rPr>
              <w:t xml:space="preserve">Правом апелляционного обжалования судебного решения суда первой инстанции наделяются все участники уголовного процесса, а также иные лица в той части, в </w:t>
            </w:r>
            <w:r w:rsidRPr="00EA3716">
              <w:rPr>
                <w:rFonts w:ascii="Times New Roman" w:hAnsi="Times New Roman" w:cs="Times New Roman"/>
              </w:rPr>
              <w:lastRenderedPageBreak/>
              <w:t>которой обжалуемое судебное решение затрагивает их права и законные интересы.</w:t>
            </w:r>
          </w:p>
        </w:tc>
      </w:tr>
    </w:tbl>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b/>
        </w:rPr>
        <w:t>Право апелляционного обжалования судебного решения имеют</w:t>
      </w:r>
      <w:r w:rsidRPr="00EA3716">
        <w:rPr>
          <w:rFonts w:ascii="Times New Roman" w:hAnsi="Times New Roman" w:cs="Times New Roman"/>
        </w:rPr>
        <w:t xml:space="preserve"> (</w:t>
      </w:r>
      <w:hyperlink r:id="rId12" w:history="1">
        <w:r w:rsidRPr="00EA3716">
          <w:rPr>
            <w:rFonts w:ascii="Times New Roman" w:hAnsi="Times New Roman" w:cs="Times New Roman"/>
            <w:color w:val="0000FF"/>
          </w:rPr>
          <w:t>ч. 1 ст. 389.1</w:t>
        </w:r>
      </w:hyperlink>
      <w:r w:rsidRPr="00EA3716">
        <w:rPr>
          <w:rFonts w:ascii="Times New Roman" w:hAnsi="Times New Roman" w:cs="Times New Roman"/>
        </w:rPr>
        <w:t xml:space="preserve"> УПК РФ): осужденный (оправданный); подозреваемый; обвиняемый; лицо, уголовное </w:t>
      </w:r>
      <w:proofErr w:type="gramStart"/>
      <w:r w:rsidRPr="00EA3716">
        <w:rPr>
          <w:rFonts w:ascii="Times New Roman" w:hAnsi="Times New Roman" w:cs="Times New Roman"/>
        </w:rPr>
        <w:t>дело</w:t>
      </w:r>
      <w:proofErr w:type="gramEnd"/>
      <w:r w:rsidRPr="00EA3716">
        <w:rPr>
          <w:rFonts w:ascii="Times New Roman" w:hAnsi="Times New Roman" w:cs="Times New Roman"/>
        </w:rPr>
        <w:t xml:space="preserve"> в отношении которого прекращено; лицо, в отношении которого ведется или велось производство о применении мер медицинского характера; лицо, в отношении которого принято решение о выдаче для уголовного преследования или исполнения приговора; </w:t>
      </w:r>
      <w:proofErr w:type="gramStart"/>
      <w:r w:rsidRPr="00EA3716">
        <w:rPr>
          <w:rFonts w:ascii="Times New Roman" w:hAnsi="Times New Roman" w:cs="Times New Roman"/>
        </w:rPr>
        <w:t>их защитники; их законные представители; государственный обвинитель; прокуроры; частный обвинитель; потерпевший; их законный представитель и (или) представитель; гражданский истец (в части, касающейся гражданского иска); гражданский ответчик (в части, касающейся гражданского иска); их законный представитель и (или) представитель (в части, касающейся гражданского иска); иные лица в той части, в которой обжалуемое судебное решение затрагивает их права и законные интересы &lt;1&gt;.</w:t>
      </w:r>
      <w:proofErr w:type="gramEnd"/>
    </w:p>
    <w:p w:rsidR="00EA3716" w:rsidRPr="00EA3716" w:rsidRDefault="00EA3716" w:rsidP="00EA37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EA3716" w:rsidRPr="00EA3716" w:rsidTr="008858B8">
        <w:tc>
          <w:tcPr>
            <w:tcW w:w="9070" w:type="dxa"/>
            <w:tcBorders>
              <w:top w:val="single" w:sz="4" w:space="0" w:color="auto"/>
              <w:bottom w:val="single" w:sz="4" w:space="0" w:color="auto"/>
            </w:tcBorders>
          </w:tcPr>
          <w:p w:rsidR="00EA3716" w:rsidRPr="00EA3716" w:rsidRDefault="00EA3716" w:rsidP="008858B8">
            <w:pPr>
              <w:pStyle w:val="ConsPlusNormal"/>
              <w:jc w:val="both"/>
              <w:rPr>
                <w:rFonts w:ascii="Times New Roman" w:hAnsi="Times New Roman" w:cs="Times New Roman"/>
              </w:rPr>
            </w:pPr>
            <w:r w:rsidRPr="00EA3716">
              <w:rPr>
                <w:rFonts w:ascii="Times New Roman" w:hAnsi="Times New Roman" w:cs="Times New Roman"/>
                <w:b/>
              </w:rPr>
              <w:t>Апелляционное обжалование</w:t>
            </w:r>
            <w:r w:rsidRPr="00EA3716">
              <w:rPr>
                <w:rFonts w:ascii="Times New Roman" w:hAnsi="Times New Roman" w:cs="Times New Roman"/>
              </w:rPr>
              <w:t xml:space="preserve"> - подача апелляционного представления государственным обвинителем либо прокурором (вышестоящим прокурором), а также всеми заинтересованными участниками, обладающими правом апелляционного обжалования, подачи апелляционной жалобы.</w:t>
            </w:r>
          </w:p>
        </w:tc>
      </w:tr>
    </w:tbl>
    <w:p w:rsidR="00EA3716" w:rsidRPr="00EA3716" w:rsidRDefault="00EA3716" w:rsidP="00EA37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EA3716" w:rsidRPr="00EA3716" w:rsidTr="008858B8">
        <w:tc>
          <w:tcPr>
            <w:tcW w:w="567" w:type="dxa"/>
            <w:tcBorders>
              <w:top w:val="single" w:sz="4" w:space="0" w:color="auto"/>
              <w:bottom w:val="single" w:sz="4" w:space="0" w:color="auto"/>
              <w:right w:val="nil"/>
            </w:tcBorders>
          </w:tcPr>
          <w:p w:rsidR="00EA3716" w:rsidRPr="00EA3716" w:rsidRDefault="00EA3716" w:rsidP="008858B8">
            <w:pPr>
              <w:pStyle w:val="ConsPlusNormal"/>
              <w:jc w:val="center"/>
              <w:rPr>
                <w:rFonts w:ascii="Times New Roman" w:hAnsi="Times New Roman" w:cs="Times New Roman"/>
              </w:rPr>
            </w:pPr>
            <w:r w:rsidRPr="00EA3716">
              <w:rPr>
                <w:rFonts w:ascii="Times New Roman" w:hAnsi="Times New Roman" w:cs="Times New Roman"/>
              </w:rPr>
              <w:t>!</w:t>
            </w:r>
          </w:p>
        </w:tc>
        <w:tc>
          <w:tcPr>
            <w:tcW w:w="8504" w:type="dxa"/>
            <w:tcBorders>
              <w:top w:val="single" w:sz="4" w:space="0" w:color="auto"/>
              <w:left w:val="nil"/>
              <w:bottom w:val="single" w:sz="4" w:space="0" w:color="auto"/>
            </w:tcBorders>
          </w:tcPr>
          <w:p w:rsidR="00EA3716" w:rsidRPr="00EA3716" w:rsidRDefault="00EA3716" w:rsidP="008858B8">
            <w:pPr>
              <w:pStyle w:val="ConsPlusNormal"/>
              <w:jc w:val="both"/>
              <w:rPr>
                <w:rFonts w:ascii="Times New Roman" w:hAnsi="Times New Roman" w:cs="Times New Roman"/>
              </w:rPr>
            </w:pPr>
            <w:r w:rsidRPr="00EA3716">
              <w:rPr>
                <w:rFonts w:ascii="Times New Roman" w:hAnsi="Times New Roman" w:cs="Times New Roman"/>
              </w:rPr>
              <w:t>Апелляционные жалобы, представления на приговор или иное судебное решение суда первой инстанции приносятся письменно в суд первой инстанции, который постановил обжалуемый приговор или вынес иное обжалуемое судебное решение.</w:t>
            </w:r>
          </w:p>
        </w:tc>
      </w:tr>
    </w:tbl>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rPr>
        <w:t xml:space="preserve">Согласно </w:t>
      </w:r>
      <w:hyperlink r:id="rId13" w:history="1">
        <w:r w:rsidRPr="00EA3716">
          <w:rPr>
            <w:rFonts w:ascii="Times New Roman" w:hAnsi="Times New Roman" w:cs="Times New Roman"/>
            <w:color w:val="0000FF"/>
          </w:rPr>
          <w:t>ч. 1 ст. 389.4</w:t>
        </w:r>
      </w:hyperlink>
      <w:r w:rsidRPr="00EA3716">
        <w:rPr>
          <w:rFonts w:ascii="Times New Roman" w:hAnsi="Times New Roman" w:cs="Times New Roman"/>
        </w:rPr>
        <w:t xml:space="preserve"> УПК РФ срок подачи апелляционных жалоб, представлений должен составлять не более 10 суток со дня постановления приговора или вынесения иного решения суда, а осужденным, содержащимся под стражей, - в тот же срок со дня вручения им копии приговора, определения, постановления. При этом допускается принесение дополнительных апелляционных жалоб, представлений, которые также подлежат рассмотрению, если они поступили в суд апелляционной инстанции не </w:t>
      </w:r>
      <w:proofErr w:type="gramStart"/>
      <w:r w:rsidRPr="00EA3716">
        <w:rPr>
          <w:rFonts w:ascii="Times New Roman" w:hAnsi="Times New Roman" w:cs="Times New Roman"/>
        </w:rPr>
        <w:t>позднее</w:t>
      </w:r>
      <w:proofErr w:type="gramEnd"/>
      <w:r w:rsidRPr="00EA3716">
        <w:rPr>
          <w:rFonts w:ascii="Times New Roman" w:hAnsi="Times New Roman" w:cs="Times New Roman"/>
        </w:rPr>
        <w:t xml:space="preserve"> чем за пять суток до начала судебного заседания. Подача апелляционной жалобы или апелляционного представления, в соответствии с </w:t>
      </w:r>
      <w:hyperlink r:id="rId14" w:history="1">
        <w:r w:rsidRPr="00EA3716">
          <w:rPr>
            <w:rFonts w:ascii="Times New Roman" w:hAnsi="Times New Roman" w:cs="Times New Roman"/>
            <w:color w:val="0000FF"/>
          </w:rPr>
          <w:t>ч. 1 ст. 389.7</w:t>
        </w:r>
      </w:hyperlink>
      <w:r w:rsidRPr="00EA3716">
        <w:rPr>
          <w:rFonts w:ascii="Times New Roman" w:hAnsi="Times New Roman" w:cs="Times New Roman"/>
        </w:rPr>
        <w:t xml:space="preserve"> УПК РФ, приостанавливает приведение приговора, определения, постановления в исполнение. Данное правило не распространяется на оправдательные приговоры и приговоры, освобождающие подсудимого от наказания, в связи с тем, что такие приговоры приводятся в исполнение немедленно по их провозглашении (</w:t>
      </w:r>
      <w:hyperlink r:id="rId15" w:history="1">
        <w:r w:rsidRPr="00EA3716">
          <w:rPr>
            <w:rFonts w:ascii="Times New Roman" w:hAnsi="Times New Roman" w:cs="Times New Roman"/>
            <w:color w:val="0000FF"/>
          </w:rPr>
          <w:t>ст. 311</w:t>
        </w:r>
      </w:hyperlink>
      <w:r w:rsidRPr="00EA3716">
        <w:rPr>
          <w:rFonts w:ascii="Times New Roman" w:hAnsi="Times New Roman" w:cs="Times New Roman"/>
        </w:rPr>
        <w:t xml:space="preserve"> и </w:t>
      </w:r>
      <w:hyperlink r:id="rId16" w:history="1">
        <w:r w:rsidRPr="00EA3716">
          <w:rPr>
            <w:rFonts w:ascii="Times New Roman" w:hAnsi="Times New Roman" w:cs="Times New Roman"/>
            <w:color w:val="0000FF"/>
          </w:rPr>
          <w:t>ч. 4 ст. 389.2</w:t>
        </w:r>
      </w:hyperlink>
      <w:r w:rsidRPr="00EA3716">
        <w:rPr>
          <w:rFonts w:ascii="Times New Roman" w:hAnsi="Times New Roman" w:cs="Times New Roman"/>
        </w:rPr>
        <w:t xml:space="preserve"> УПК РФ).</w:t>
      </w:r>
    </w:p>
    <w:p w:rsidR="00EA3716" w:rsidRPr="00EA3716" w:rsidRDefault="00EA3716" w:rsidP="00EA37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EA3716" w:rsidRPr="00EA3716" w:rsidTr="008858B8">
        <w:tc>
          <w:tcPr>
            <w:tcW w:w="567" w:type="dxa"/>
            <w:tcBorders>
              <w:top w:val="single" w:sz="4" w:space="0" w:color="auto"/>
              <w:bottom w:val="single" w:sz="4" w:space="0" w:color="auto"/>
              <w:right w:val="nil"/>
            </w:tcBorders>
          </w:tcPr>
          <w:p w:rsidR="00EA3716" w:rsidRPr="00EA3716" w:rsidRDefault="00EA3716" w:rsidP="008858B8">
            <w:pPr>
              <w:pStyle w:val="ConsPlusNormal"/>
              <w:jc w:val="center"/>
              <w:rPr>
                <w:rFonts w:ascii="Times New Roman" w:hAnsi="Times New Roman" w:cs="Times New Roman"/>
              </w:rPr>
            </w:pPr>
            <w:r w:rsidRPr="00EA3716">
              <w:rPr>
                <w:rFonts w:ascii="Times New Roman" w:hAnsi="Times New Roman" w:cs="Times New Roman"/>
              </w:rPr>
              <w:t>!</w:t>
            </w:r>
          </w:p>
        </w:tc>
        <w:tc>
          <w:tcPr>
            <w:tcW w:w="8504" w:type="dxa"/>
            <w:tcBorders>
              <w:top w:val="single" w:sz="4" w:space="0" w:color="auto"/>
              <w:left w:val="nil"/>
              <w:bottom w:val="single" w:sz="4" w:space="0" w:color="auto"/>
            </w:tcBorders>
          </w:tcPr>
          <w:p w:rsidR="00EA3716" w:rsidRPr="00EA3716" w:rsidRDefault="00EA3716" w:rsidP="008858B8">
            <w:pPr>
              <w:pStyle w:val="ConsPlusNormal"/>
              <w:jc w:val="both"/>
              <w:rPr>
                <w:rFonts w:ascii="Times New Roman" w:hAnsi="Times New Roman" w:cs="Times New Roman"/>
              </w:rPr>
            </w:pPr>
            <w:r w:rsidRPr="00EA3716">
              <w:rPr>
                <w:rFonts w:ascii="Times New Roman" w:hAnsi="Times New Roman" w:cs="Times New Roman"/>
              </w:rPr>
              <w:t>В суд апелляционной инстанции могут быть обжалованы только судебные решения суда первой инстанции, которые не вступили в законную силу.</w:t>
            </w:r>
          </w:p>
        </w:tc>
      </w:tr>
    </w:tbl>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rPr>
        <w:t>Уголовно-процессуальное законодательство РФ все судебные решения, которые подлежат пересмотру в апелляционном порядке, подразделяет на итоговые судебные решения и промежуточные судебные решения. В основу данного разделения положены судебные решения суда первой инстанции, которые позволяют разрешить дальнейшую судьбу уголовного дела по существу.</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b/>
        </w:rPr>
        <w:t>Итоговые судебные решения, подлежащие обжалованию в апелляционном порядке</w:t>
      </w:r>
      <w:r w:rsidRPr="00EA3716">
        <w:rPr>
          <w:rFonts w:ascii="Times New Roman" w:hAnsi="Times New Roman" w:cs="Times New Roman"/>
        </w:rPr>
        <w:t>: 1) приговор; 2) определение (постановление) о прекращении уголовного дела или уголовного преследования; 3) определение (постановление) о применении либо об отказе в применении принудительных мер медицинского характера; 4) определение (постановление) о прекращении уголовного дела в отношении несовершеннолетнего с применением принудительных мер воспитательного воздействия.</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b/>
        </w:rPr>
        <w:t>Промежуточные судебные решения, подлежащие обжалованию в апелляционном порядке:</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1) вынесенные в ходе досудебного производства или судебного разбирательства </w:t>
      </w:r>
      <w:r w:rsidRPr="00EA3716">
        <w:rPr>
          <w:rFonts w:ascii="Times New Roman" w:hAnsi="Times New Roman" w:cs="Times New Roman"/>
        </w:rPr>
        <w:lastRenderedPageBreak/>
        <w:t>определения и постановления суда, которыми уголовное дело не разрешается по существу или не завершается производство в отношении конкретного лица;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2) судебные решения, вынесенные в процессе исполнения итоговых судебных решений;</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3) судебные решения, затрагивающие конституционные права участников уголовного судопроизводства или нарушающие их права на доступ к правосудию;</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4) судебные решения, затрагивающие права на рассмотрение дела в разумные сроки, а также препятствующие дальнейшему движению дела;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5) постановления мирового судьи о возвращении заявления лицу, его подавшему;</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6) судебные решения об отказе в принятии заявления к производству;</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7) судебные постановления или определения об избрании меры пресечения или о продлении срока ее действия;</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8) судебные постановления или определения о помещении лица в медицинский или психиатрический стационар для производства судебной экспертизы;</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9) судебные постановления или определения о приостановлении уголовного дела;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10) судебные постановления или определения о передаче уголовного дела по подсудности или об изменении подсудности уголовного дела;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11) судебные постановления или определения о возвращении уголовного дела прокурору (</w:t>
      </w:r>
      <w:hyperlink r:id="rId17" w:history="1">
        <w:r w:rsidRPr="00EA3716">
          <w:rPr>
            <w:rFonts w:ascii="Times New Roman" w:hAnsi="Times New Roman" w:cs="Times New Roman"/>
            <w:color w:val="0000FF"/>
          </w:rPr>
          <w:t>ч. 3 ст. 389.2</w:t>
        </w:r>
      </w:hyperlink>
      <w:r w:rsidRPr="00EA3716">
        <w:rPr>
          <w:rFonts w:ascii="Times New Roman" w:hAnsi="Times New Roman" w:cs="Times New Roman"/>
        </w:rPr>
        <w:t xml:space="preserve"> УПК РФ);</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12) постановление о назначении судебного заседания, вынесенное в соответствии со </w:t>
      </w:r>
      <w:hyperlink r:id="rId18" w:history="1">
        <w:r w:rsidRPr="00EA3716">
          <w:rPr>
            <w:rFonts w:ascii="Times New Roman" w:hAnsi="Times New Roman" w:cs="Times New Roman"/>
            <w:color w:val="0000FF"/>
          </w:rPr>
          <w:t>ст. 231</w:t>
        </w:r>
      </w:hyperlink>
      <w:r w:rsidRPr="00EA3716">
        <w:rPr>
          <w:rFonts w:ascii="Times New Roman" w:hAnsi="Times New Roman" w:cs="Times New Roman"/>
        </w:rPr>
        <w:t xml:space="preserve"> УПК РФ, с учетом положений </w:t>
      </w:r>
      <w:hyperlink r:id="rId19" w:history="1">
        <w:r w:rsidRPr="00EA3716">
          <w:rPr>
            <w:rFonts w:ascii="Times New Roman" w:hAnsi="Times New Roman" w:cs="Times New Roman"/>
            <w:color w:val="0000FF"/>
          </w:rPr>
          <w:t>ч. 7 ст. 236</w:t>
        </w:r>
      </w:hyperlink>
      <w:r w:rsidRPr="00EA3716">
        <w:rPr>
          <w:rFonts w:ascii="Times New Roman" w:hAnsi="Times New Roman" w:cs="Times New Roman"/>
        </w:rPr>
        <w:t xml:space="preserve"> УПК РФ;</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13) судебные решения, принимаемые в ходе досудебного производства по уголовному делу (</w:t>
      </w:r>
      <w:hyperlink r:id="rId20" w:history="1">
        <w:r w:rsidRPr="00EA3716">
          <w:rPr>
            <w:rFonts w:ascii="Times New Roman" w:hAnsi="Times New Roman" w:cs="Times New Roman"/>
            <w:color w:val="0000FF"/>
          </w:rPr>
          <w:t>ч. 1 ст. 127</w:t>
        </w:r>
      </w:hyperlink>
      <w:r w:rsidRPr="00EA3716">
        <w:rPr>
          <w:rFonts w:ascii="Times New Roman" w:hAnsi="Times New Roman" w:cs="Times New Roman"/>
        </w:rPr>
        <w:t xml:space="preserve"> УПК РФ);</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14) решения суда о наложении денежного взыскания и об обращении залога в доход государства (</w:t>
      </w:r>
      <w:hyperlink r:id="rId21" w:history="1">
        <w:r w:rsidRPr="00EA3716">
          <w:rPr>
            <w:rFonts w:ascii="Times New Roman" w:hAnsi="Times New Roman" w:cs="Times New Roman"/>
            <w:color w:val="0000FF"/>
          </w:rPr>
          <w:t>ст. 118</w:t>
        </w:r>
      </w:hyperlink>
      <w:r w:rsidRPr="00EA3716">
        <w:rPr>
          <w:rFonts w:ascii="Times New Roman" w:hAnsi="Times New Roman" w:cs="Times New Roman"/>
        </w:rPr>
        <w:t xml:space="preserve"> УПК РФ).</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Одно из условий апелляционного обжалования судебных решений суда первой инстанции - положение о том, что все апелляционные жалобы, представления должны быть принесены через суд первой инстанции, который принял соответствующие процессуальное решение. Суд первой инстанции обязан провести ряд уголовно-процессуальных действий по извещению о принесенных апелляционных жалобах, представлениях соответствующих лиц, если принесенная жалоба или представление затрагивают интересы этих лиц. Кроме того, суд первой инстанции должен разъяснить этим лицам права подачи на эти жалобу или представление возражений в письменном виде с указанием срока их подачи. После чего суд первой инстанции направляет этим лицам копии жалоб, представлений, а также возражений на них. Возражения, поступившие на жалобу, представление, приобщаются к материалам уголовного дела.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Апелляционные жалобы, представления подлежат рассмотрению в суде апелляционной инстанции. При этом учитывается институт </w:t>
      </w:r>
      <w:proofErr w:type="spellStart"/>
      <w:r w:rsidRPr="00EA3716">
        <w:rPr>
          <w:rFonts w:ascii="Times New Roman" w:hAnsi="Times New Roman" w:cs="Times New Roman"/>
        </w:rPr>
        <w:t>институционности</w:t>
      </w:r>
      <w:proofErr w:type="spellEnd"/>
      <w:r w:rsidRPr="00EA3716">
        <w:rPr>
          <w:rFonts w:ascii="Times New Roman" w:hAnsi="Times New Roman" w:cs="Times New Roman"/>
        </w:rPr>
        <w:t xml:space="preserve"> судебных органов при производстве по уголовному делу.</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Так, апелляционные жалобы (</w:t>
      </w:r>
      <w:hyperlink r:id="rId22" w:history="1">
        <w:r w:rsidRPr="00EA3716">
          <w:rPr>
            <w:rFonts w:ascii="Times New Roman" w:hAnsi="Times New Roman" w:cs="Times New Roman"/>
            <w:color w:val="0000FF"/>
          </w:rPr>
          <w:t>ч. 2 ст. 389.3</w:t>
        </w:r>
      </w:hyperlink>
      <w:r w:rsidRPr="00EA3716">
        <w:rPr>
          <w:rFonts w:ascii="Times New Roman" w:hAnsi="Times New Roman" w:cs="Times New Roman"/>
        </w:rPr>
        <w:t xml:space="preserve"> УПК РФ) подаются </w:t>
      </w:r>
      <w:proofErr w:type="gramStart"/>
      <w:r w:rsidRPr="00EA3716">
        <w:rPr>
          <w:rFonts w:ascii="Times New Roman" w:hAnsi="Times New Roman" w:cs="Times New Roman"/>
        </w:rPr>
        <w:t>на</w:t>
      </w:r>
      <w:proofErr w:type="gramEnd"/>
      <w:r w:rsidRPr="00EA3716">
        <w:rPr>
          <w:rFonts w:ascii="Times New Roman" w:hAnsi="Times New Roman" w:cs="Times New Roman"/>
        </w:rPr>
        <w:t>:</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приговор или иное решение мирового судьи - в районный суд;</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w:t>
      </w:r>
      <w:r w:rsidRPr="00EA3716">
        <w:rPr>
          <w:rFonts w:ascii="Times New Roman" w:hAnsi="Times New Roman" w:cs="Times New Roman"/>
        </w:rPr>
        <w:lastRenderedPageBreak/>
        <w:t>города федерального значения, суда автономной области, суда автономного округа, окружного (флотского) военного суда;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промежуточное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 в судебную коллегию по уголовным делам соответствующего суда;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приговор или иное итоговое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 соответственно в Судебную коллегию по уголовным делам Верховного Суда РФ, Судебную коллегию по делам военнослужащих Верховного Суда РФ;</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постановление судьи Верховного Суда РФ - в Апелляционную коллегию Верховного Суда РФ.</w:t>
      </w:r>
    </w:p>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jc w:val="center"/>
        <w:outlineLvl w:val="2"/>
        <w:rPr>
          <w:rFonts w:ascii="Times New Roman" w:hAnsi="Times New Roman" w:cs="Times New Roman"/>
        </w:rPr>
      </w:pPr>
      <w:r w:rsidRPr="00EA3716">
        <w:rPr>
          <w:rFonts w:ascii="Times New Roman" w:hAnsi="Times New Roman" w:cs="Times New Roman"/>
        </w:rPr>
        <w:t>3. Процессуальный порядок рассмотрения уголовного дела</w:t>
      </w:r>
    </w:p>
    <w:p w:rsidR="00EA3716" w:rsidRPr="00EA3716" w:rsidRDefault="00EA3716" w:rsidP="00EA3716">
      <w:pPr>
        <w:pStyle w:val="ConsPlusNormal"/>
        <w:jc w:val="center"/>
        <w:rPr>
          <w:rFonts w:ascii="Times New Roman" w:hAnsi="Times New Roman" w:cs="Times New Roman"/>
        </w:rPr>
      </w:pPr>
      <w:r w:rsidRPr="00EA3716">
        <w:rPr>
          <w:rFonts w:ascii="Times New Roman" w:hAnsi="Times New Roman" w:cs="Times New Roman"/>
        </w:rPr>
        <w:t>в суде апелляционной инстанции</w:t>
      </w:r>
    </w:p>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rPr>
        <w:t xml:space="preserve">Начало рассмотрения уголовного дела в апелляционном порядке в соответствующих судах апелляционной инстанции связано с определенным временем, позже которого нельзя приступить к рассмотрению уголовного дела. </w:t>
      </w:r>
      <w:proofErr w:type="gramStart"/>
      <w:r w:rsidRPr="00EA3716">
        <w:rPr>
          <w:rFonts w:ascii="Times New Roman" w:hAnsi="Times New Roman" w:cs="Times New Roman"/>
        </w:rPr>
        <w:t>Так, в районном суде рассмотрение уголовного дела в апелляционном порядке должно быть начато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и в Верховном Суде РФ - не позднее 45 суток со дня поступления уголовного дела в суд апелляционной</w:t>
      </w:r>
      <w:proofErr w:type="gramEnd"/>
      <w:r w:rsidRPr="00EA3716">
        <w:rPr>
          <w:rFonts w:ascii="Times New Roman" w:hAnsi="Times New Roman" w:cs="Times New Roman"/>
        </w:rPr>
        <w:t xml:space="preserve"> инстанции (</w:t>
      </w:r>
      <w:hyperlink r:id="rId23" w:history="1">
        <w:r w:rsidRPr="00EA3716">
          <w:rPr>
            <w:rFonts w:ascii="Times New Roman" w:hAnsi="Times New Roman" w:cs="Times New Roman"/>
            <w:color w:val="0000FF"/>
          </w:rPr>
          <w:t>ст. 389.10</w:t>
        </w:r>
      </w:hyperlink>
      <w:r w:rsidRPr="00EA3716">
        <w:rPr>
          <w:rFonts w:ascii="Times New Roman" w:hAnsi="Times New Roman" w:cs="Times New Roman"/>
        </w:rPr>
        <w:t xml:space="preserve"> УПК РФ).</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Непосредственно судебному заседанию по рассмотрению уголовного дела в апелляционном порядке предшествует </w:t>
      </w:r>
      <w:r w:rsidRPr="00EA3716">
        <w:rPr>
          <w:rFonts w:ascii="Times New Roman" w:hAnsi="Times New Roman" w:cs="Times New Roman"/>
          <w:b/>
        </w:rPr>
        <w:t>этап подготовки и назначения судебного заседания суда апелляционной инстанции</w:t>
      </w:r>
      <w:r w:rsidRPr="00EA3716">
        <w:rPr>
          <w:rFonts w:ascii="Times New Roman" w:hAnsi="Times New Roman" w:cs="Times New Roman"/>
        </w:rPr>
        <w:t>. При подготовке к судебному заседанию суд апелляционной инстанции должен изучить все материалы уголовного дела, а также поданные жалобы, представления. После изучения судьей уголовного дела он выносит постановление о назначении судебного заседания. В этом постановлении должны быть разрешены следующие вопросы:</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о месте, дате и времени судебного заседания;</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 </w:t>
      </w:r>
      <w:proofErr w:type="gramStart"/>
      <w:r w:rsidRPr="00EA3716">
        <w:rPr>
          <w:rFonts w:ascii="Times New Roman" w:hAnsi="Times New Roman" w:cs="Times New Roman"/>
        </w:rPr>
        <w:t>вызове</w:t>
      </w:r>
      <w:proofErr w:type="gramEnd"/>
      <w:r w:rsidRPr="00EA3716">
        <w:rPr>
          <w:rFonts w:ascii="Times New Roman" w:hAnsi="Times New Roman" w:cs="Times New Roman"/>
        </w:rPr>
        <w:t xml:space="preserve"> в судебное заседание сторон, а также в соответствии с ходатайством стороны, заявленным в жалобе или представлении, свидетелей, экспертов и других лиц, если признает данное ходатайство обоснованным;</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 </w:t>
      </w:r>
      <w:proofErr w:type="gramStart"/>
      <w:r w:rsidRPr="00EA3716">
        <w:rPr>
          <w:rFonts w:ascii="Times New Roman" w:hAnsi="Times New Roman" w:cs="Times New Roman"/>
        </w:rPr>
        <w:t>рассмотрении</w:t>
      </w:r>
      <w:proofErr w:type="gramEnd"/>
      <w:r w:rsidRPr="00EA3716">
        <w:rPr>
          <w:rFonts w:ascii="Times New Roman" w:hAnsi="Times New Roman" w:cs="Times New Roman"/>
        </w:rPr>
        <w:t xml:space="preserve"> уголовного дела в закрытом судебном заседании в случаях, предусмотренных </w:t>
      </w:r>
      <w:hyperlink r:id="rId24" w:history="1">
        <w:r w:rsidRPr="00EA3716">
          <w:rPr>
            <w:rFonts w:ascii="Times New Roman" w:hAnsi="Times New Roman" w:cs="Times New Roman"/>
            <w:color w:val="0000FF"/>
          </w:rPr>
          <w:t>ст. 241</w:t>
        </w:r>
      </w:hyperlink>
      <w:r w:rsidRPr="00EA3716">
        <w:rPr>
          <w:rFonts w:ascii="Times New Roman" w:hAnsi="Times New Roman" w:cs="Times New Roman"/>
        </w:rPr>
        <w:t xml:space="preserve"> УПК РФ;</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 форме участия в судебном заседании осужденного, содержащегося под стражей. </w:t>
      </w:r>
      <w:proofErr w:type="gramStart"/>
      <w:r w:rsidRPr="00EA3716">
        <w:rPr>
          <w:rFonts w:ascii="Times New Roman" w:hAnsi="Times New Roman" w:cs="Times New Roman"/>
        </w:rPr>
        <w:t xml:space="preserve">При этом данный вопрос должен быть решен исходя из положений </w:t>
      </w:r>
      <w:hyperlink r:id="rId25" w:history="1">
        <w:r w:rsidRPr="00EA3716">
          <w:rPr>
            <w:rFonts w:ascii="Times New Roman" w:hAnsi="Times New Roman" w:cs="Times New Roman"/>
            <w:color w:val="0000FF"/>
          </w:rPr>
          <w:t>ст. 389.7</w:t>
        </w:r>
      </w:hyperlink>
      <w:r w:rsidRPr="00EA3716">
        <w:rPr>
          <w:rFonts w:ascii="Times New Roman" w:hAnsi="Times New Roman" w:cs="Times New Roman"/>
        </w:rPr>
        <w:t xml:space="preserve">, </w:t>
      </w:r>
      <w:hyperlink r:id="rId26" w:history="1">
        <w:r w:rsidRPr="00EA3716">
          <w:rPr>
            <w:rFonts w:ascii="Times New Roman" w:hAnsi="Times New Roman" w:cs="Times New Roman"/>
            <w:color w:val="0000FF"/>
          </w:rPr>
          <w:t>п. 5 ч. 1 ст. 389.11</w:t>
        </w:r>
      </w:hyperlink>
      <w:r w:rsidRPr="00EA3716">
        <w:rPr>
          <w:rFonts w:ascii="Times New Roman" w:hAnsi="Times New Roman" w:cs="Times New Roman"/>
        </w:rPr>
        <w:t xml:space="preserve"> и </w:t>
      </w:r>
      <w:hyperlink r:id="rId27" w:history="1">
        <w:r w:rsidRPr="00EA3716">
          <w:rPr>
            <w:rFonts w:ascii="Times New Roman" w:hAnsi="Times New Roman" w:cs="Times New Roman"/>
            <w:color w:val="0000FF"/>
          </w:rPr>
          <w:t>ч. 2 ст. 389.12</w:t>
        </w:r>
      </w:hyperlink>
      <w:r w:rsidRPr="00EA3716">
        <w:rPr>
          <w:rFonts w:ascii="Times New Roman" w:hAnsi="Times New Roman" w:cs="Times New Roman"/>
        </w:rPr>
        <w:t xml:space="preserve"> УПК РФ в их взаимосвязи и с учетом того, что такому лицу по решению суда может быть обеспечено право участвовать в судебном заседании непосредственно либо путем использования систем видеоконференц-связи.</w:t>
      </w:r>
      <w:proofErr w:type="gramEnd"/>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Важным элементом уголовно-процессуальной деятельности на этапе подготовки и назначения судебного заседания суда апелляционной инстанции является </w:t>
      </w:r>
      <w:r w:rsidRPr="00EA3716">
        <w:rPr>
          <w:rFonts w:ascii="Times New Roman" w:hAnsi="Times New Roman" w:cs="Times New Roman"/>
          <w:b/>
        </w:rPr>
        <w:t>извещение сторон о месте, дате и времени судебного заседания суда апелляционной инстанции</w:t>
      </w:r>
      <w:r w:rsidRPr="00EA3716">
        <w:rPr>
          <w:rFonts w:ascii="Times New Roman" w:hAnsi="Times New Roman" w:cs="Times New Roman"/>
        </w:rPr>
        <w:t xml:space="preserve">. Сообщение о месте, дате и времени судебного заседания суда апелляционной инстанции направляется сторонам, а также всем указанным участникам процесса, независимо от того, оспаривали они приговор или иное судебное решение суда первой инстанции или нет. Способы извещения сторон могут быть всевозможными. Так, извещение сторон допускается и посредством СМС-сообщений, в случае согласия сторон на уведомление таким способом, и при фиксации факта отправки и </w:t>
      </w:r>
      <w:r w:rsidRPr="00EA3716">
        <w:rPr>
          <w:rFonts w:ascii="Times New Roman" w:hAnsi="Times New Roman" w:cs="Times New Roman"/>
        </w:rPr>
        <w:lastRenderedPageBreak/>
        <w:t>доставки СМС-извещения адресату. Факт согласия на получение СМС-извещения подтверждается распиской, в которой наряду с данными об участнике судопроизводства и о его согласии на уведомление подобным способом указывается номер мобильного телефона, на который следует направить сообщение.</w:t>
      </w:r>
    </w:p>
    <w:p w:rsidR="00EA3716" w:rsidRPr="00EA3716" w:rsidRDefault="00EA3716" w:rsidP="00EA37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EA3716" w:rsidRPr="00EA3716" w:rsidTr="008858B8">
        <w:tc>
          <w:tcPr>
            <w:tcW w:w="567" w:type="dxa"/>
            <w:tcBorders>
              <w:top w:val="single" w:sz="4" w:space="0" w:color="auto"/>
              <w:bottom w:val="single" w:sz="4" w:space="0" w:color="auto"/>
              <w:right w:val="nil"/>
            </w:tcBorders>
          </w:tcPr>
          <w:p w:rsidR="00EA3716" w:rsidRPr="00EA3716" w:rsidRDefault="00EA3716" w:rsidP="008858B8">
            <w:pPr>
              <w:pStyle w:val="ConsPlusNormal"/>
              <w:jc w:val="center"/>
              <w:rPr>
                <w:rFonts w:ascii="Times New Roman" w:hAnsi="Times New Roman" w:cs="Times New Roman"/>
              </w:rPr>
            </w:pPr>
            <w:r w:rsidRPr="00EA3716">
              <w:rPr>
                <w:rFonts w:ascii="Times New Roman" w:hAnsi="Times New Roman" w:cs="Times New Roman"/>
              </w:rPr>
              <w:t>!</w:t>
            </w:r>
          </w:p>
        </w:tc>
        <w:tc>
          <w:tcPr>
            <w:tcW w:w="8504" w:type="dxa"/>
            <w:tcBorders>
              <w:top w:val="single" w:sz="4" w:space="0" w:color="auto"/>
              <w:left w:val="nil"/>
              <w:bottom w:val="single" w:sz="4" w:space="0" w:color="auto"/>
            </w:tcBorders>
          </w:tcPr>
          <w:p w:rsidR="00EA3716" w:rsidRPr="00EA3716" w:rsidRDefault="00EA3716" w:rsidP="008858B8">
            <w:pPr>
              <w:pStyle w:val="ConsPlusNormal"/>
              <w:jc w:val="both"/>
              <w:rPr>
                <w:rFonts w:ascii="Times New Roman" w:hAnsi="Times New Roman" w:cs="Times New Roman"/>
              </w:rPr>
            </w:pPr>
            <w:r w:rsidRPr="00EA3716">
              <w:rPr>
                <w:rFonts w:ascii="Times New Roman" w:hAnsi="Times New Roman" w:cs="Times New Roman"/>
              </w:rPr>
              <w:t>Стороны должны быть извещены не менее чем за 7 суток до начала судебного заседания суда апелляционной инстанции.</w:t>
            </w:r>
          </w:p>
        </w:tc>
      </w:tr>
    </w:tbl>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rPr>
        <w:t>Данные требования в части срока извещения не распространяются на случаи отложения разбирательства дела судом апелляционной инстанции. Неявка лиц, своевременно извещенных о месте, дате и времени заседания суда апелляционной инстанции, за исключением лиц, участие которых в судебном заседании обязательно, не препятствует рассмотрению уголовного дела.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b/>
        </w:rPr>
        <w:t>Обязательно должны участвовать в судебном заседании суда апелляционной инстанции:</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1) государственный обвинитель и (или) прокурор, за исключением уголовных дел частного обвинения (кроме случаев, когда уголовное дело было возбуждено следователем или дознавателем с согласия прокурора);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2) оправданный, осужденный или лицо, в отношении которого прекращено уголовное дело, - в случаях, если данное лицо ходатайствует о своем участии в судебном заседании или суд признает участие данного лица в судебном заседании необходимым;</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3) частный обвинитель либо его законный представитель (в случае, если ими подана апелляционная жалоба);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 xml:space="preserve">4) защитник (в случаях, указанных в </w:t>
      </w:r>
      <w:hyperlink r:id="rId28" w:history="1">
        <w:r w:rsidRPr="00EA3716">
          <w:rPr>
            <w:rFonts w:ascii="Times New Roman" w:hAnsi="Times New Roman" w:cs="Times New Roman"/>
            <w:color w:val="0000FF"/>
          </w:rPr>
          <w:t>ст. 51</w:t>
        </w:r>
      </w:hyperlink>
      <w:r w:rsidRPr="00EA3716">
        <w:rPr>
          <w:rFonts w:ascii="Times New Roman" w:hAnsi="Times New Roman" w:cs="Times New Roman"/>
        </w:rPr>
        <w:t xml:space="preserve"> УПК РФ).</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Все перечисленные участники совместно с судьей (судьями), являющимся председательствующим судебного заседания суда апелляционной инстанции, составляют состав суда апелляционной инстанции.</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b/>
        </w:rPr>
        <w:t>Судебное заседание суда апелляционной инстанции</w:t>
      </w:r>
      <w:r w:rsidRPr="00EA3716">
        <w:rPr>
          <w:rFonts w:ascii="Times New Roman" w:hAnsi="Times New Roman" w:cs="Times New Roman"/>
        </w:rPr>
        <w:t xml:space="preserve"> проводится по тем же правилам, которые характерны при рассмотрении уголовного дела суда первой инстанции. Так, в </w:t>
      </w:r>
      <w:r w:rsidRPr="00EA3716">
        <w:rPr>
          <w:rFonts w:ascii="Times New Roman" w:hAnsi="Times New Roman" w:cs="Times New Roman"/>
          <w:b/>
        </w:rPr>
        <w:t>подготовительной части судебного заседания</w:t>
      </w:r>
      <w:r w:rsidRPr="00EA3716">
        <w:rPr>
          <w:rFonts w:ascii="Times New Roman" w:hAnsi="Times New Roman" w:cs="Times New Roman"/>
        </w:rPr>
        <w:t xml:space="preserve"> суда апелляционной инстанции председательствующий открывает судебное заседание и объявляет, какое уголовное дело рассматривается и по чьим апелляционным жалобам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секретаря судебного заседания и переводчика, если переводчик участвует в судебном заседании. 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жалобах и (или) представлениях. Рассмотрение уголовного дела может быть отложено, если будет выяснено, что те или иные участники судебного разбирательства, не явившиеся в судебное заседание, не были своевременно извещены о дне рассмотрения дела, а также в случаях удовлетворения ходатайств о вызове свидетелей или экспертов.</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b/>
        </w:rPr>
        <w:t>Судебное следствие</w:t>
      </w:r>
      <w:r w:rsidRPr="00EA3716">
        <w:rPr>
          <w:rFonts w:ascii="Times New Roman" w:hAnsi="Times New Roman" w:cs="Times New Roman"/>
        </w:rPr>
        <w:t xml:space="preserve"> начинает председательствующий либо один из судей, участвующий в рассмотрении уголовного дела апелляционной инстанции, с краткого изложения содержания приговора или иного обжалуемого судебного решения, существа апелляционных жалобы и (или) представления, возражений на них, а также существа представленных дополнительных материалов. Далее суд заслушивает выступления стороны, подавшей жалобу или представление, и возражения другой стороны. После чего суд переходит к проверке доказательств. При этом могут быть исследованы любые доказательства, в том числе и те, которые не проверялись в суде первой инстанции. Соответствующие ходатайства сторон об истребовании и исследовании новых доказательств суд апелляционной инстанции разрешает по своему усмотрению. Однако он не </w:t>
      </w:r>
      <w:r w:rsidRPr="00EA3716">
        <w:rPr>
          <w:rFonts w:ascii="Times New Roman" w:hAnsi="Times New Roman" w:cs="Times New Roman"/>
        </w:rPr>
        <w:lastRenderedPageBreak/>
        <w:t>вправе отказать в удовлетворении ходатайства на том основании, что оно не было удовлетворено судом первой инстанции. Также не допускается отказ в удовлетворении ходатайства о допросе в судебном заседании лица в качестве свидетеля или специалиста, явившегося в суд по инициативе сторон. При исследовании доказательств в ходе судебного следствия суда апелляционной инстанции действует одно правило, которое касается доказательств, не исследованных в суде первой инстанции (новых доказательств). Доказательства, которые не были исследованы судом первой инстанции (новые доказательства), принимаются судом апелляционной инстанции,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 Кроме того, суд апелляционной инстанции с согласия сторон вправе рассмотреть апелляционную жалобу, представление без проверки доказательств, которые были исследованы судом первой инстанции, а также исследовать доказательства с использованием систем видеоконференц-связи. Суд должен выяснить, имеются ли у сторон ходатайства о дополнении судебного следствия, в случае поступления таковых разрешает их и переходит к прениям сторон.</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b/>
        </w:rPr>
        <w:t>Прения сторон</w:t>
      </w:r>
      <w:r w:rsidRPr="00EA3716">
        <w:rPr>
          <w:rFonts w:ascii="Times New Roman" w:hAnsi="Times New Roman" w:cs="Times New Roman"/>
        </w:rPr>
        <w:t xml:space="preserve"> в ходе судебного заседания суда апелляционной инстанции отличаются от порядка прений сторон в суде первой инстанции. Дело в том, что при судебном заседании суда апелляционной инстанции в прениях сторон первым выступает лицо, которое подало жалобу или представление. Но этап прений сторон в суде апелляционной инстанции оканчивается </w:t>
      </w:r>
      <w:proofErr w:type="gramStart"/>
      <w:r w:rsidRPr="00EA3716">
        <w:rPr>
          <w:rFonts w:ascii="Times New Roman" w:hAnsi="Times New Roman" w:cs="Times New Roman"/>
        </w:rPr>
        <w:t>предоставлением</w:t>
      </w:r>
      <w:proofErr w:type="gramEnd"/>
      <w:r w:rsidRPr="00EA3716">
        <w:rPr>
          <w:rFonts w:ascii="Times New Roman" w:hAnsi="Times New Roman" w:cs="Times New Roman"/>
        </w:rPr>
        <w:t xml:space="preserve"> председательствующим последнего слова лицу, в отношении которого проверяется судебное решение. После чего суд удаляется в совещательную комнату для принятия соответствующего процессуального решения.</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b/>
        </w:rPr>
        <w:t>Постановление приговора.</w:t>
      </w:r>
      <w:r w:rsidRPr="00EA3716">
        <w:rPr>
          <w:rFonts w:ascii="Times New Roman" w:hAnsi="Times New Roman" w:cs="Times New Roman"/>
        </w:rPr>
        <w:t xml:space="preserve"> После подписания соответствующего решения судья (коллегия судей) возвращается в зал судебного заседания и провозглашает его.</w:t>
      </w:r>
    </w:p>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jc w:val="center"/>
        <w:outlineLvl w:val="2"/>
        <w:rPr>
          <w:rFonts w:ascii="Times New Roman" w:hAnsi="Times New Roman" w:cs="Times New Roman"/>
        </w:rPr>
      </w:pPr>
      <w:r w:rsidRPr="00EA3716">
        <w:rPr>
          <w:rFonts w:ascii="Times New Roman" w:hAnsi="Times New Roman" w:cs="Times New Roman"/>
        </w:rPr>
        <w:t>4. Виды решений, принимаемых судом</w:t>
      </w:r>
    </w:p>
    <w:p w:rsidR="00EA3716" w:rsidRPr="00EA3716" w:rsidRDefault="00EA3716" w:rsidP="00EA3716">
      <w:pPr>
        <w:pStyle w:val="ConsPlusNormal"/>
        <w:jc w:val="center"/>
        <w:rPr>
          <w:rFonts w:ascii="Times New Roman" w:hAnsi="Times New Roman" w:cs="Times New Roman"/>
        </w:rPr>
      </w:pPr>
      <w:r w:rsidRPr="00EA3716">
        <w:rPr>
          <w:rFonts w:ascii="Times New Roman" w:hAnsi="Times New Roman" w:cs="Times New Roman"/>
        </w:rPr>
        <w:t>апелляционной инстанции</w:t>
      </w:r>
    </w:p>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b/>
        </w:rPr>
        <w:t>По результатам рассмотрения уголовного дела суд апелляционной инстанции принимает одно из следующих решений:</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1) об оставлении приговора, определения, постановления без изменения, а жалобы или представления без удовлетворения;</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2) об отмене обвинительного приговора и о вынесении оправдательного приговора;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3) об отмене обвинительного приговора и о вынесении обвинительного приговора;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5) об отмене оправдательного приговора и о вынесении оправдательного приговора;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6) об отмене определения или постановления и о вынесении оправдательного приговора либо иного судебного решения;</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7) об отмене приговора, определения, постановления и о возвращении дела прокурору;</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8) об отмене приговора, определения, постановления и о прекращении уголовного дела;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9) об изменении приговора или иного обжалуемого судебного решения;</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10) о прекращении апелляционного производства;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t>11) об отмене обвинительного приговора и вынесении определения (постановления) об освобождении лица от уголовной ответственности или от наказания и о применении к нему принудительных мер медицинского характера;</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rPr>
        <w:lastRenderedPageBreak/>
        <w:t>12) об отмене обвинительного приговора и вынесении определения (постановления) о прекращении уголовного дела в отношении несовершеннолетнего с применением к нему принудительной меры воспитательного воздействия (</w:t>
      </w:r>
      <w:hyperlink r:id="rId29" w:history="1">
        <w:r w:rsidRPr="00EA3716">
          <w:rPr>
            <w:rFonts w:ascii="Times New Roman" w:hAnsi="Times New Roman" w:cs="Times New Roman"/>
            <w:color w:val="0000FF"/>
          </w:rPr>
          <w:t>ч. 1 ст. 431</w:t>
        </w:r>
      </w:hyperlink>
      <w:r w:rsidRPr="00EA3716">
        <w:rPr>
          <w:rFonts w:ascii="Times New Roman" w:hAnsi="Times New Roman" w:cs="Times New Roman"/>
        </w:rPr>
        <w:t xml:space="preserve"> УПК РФ).</w:t>
      </w:r>
    </w:p>
    <w:p w:rsidR="00EA3716" w:rsidRPr="00EA3716" w:rsidRDefault="00EA3716" w:rsidP="00EA3716">
      <w:pPr>
        <w:pStyle w:val="ConsPlusNormal"/>
        <w:spacing w:before="220"/>
        <w:ind w:firstLine="540"/>
        <w:jc w:val="both"/>
        <w:rPr>
          <w:rFonts w:ascii="Times New Roman" w:hAnsi="Times New Roman" w:cs="Times New Roman"/>
        </w:rPr>
      </w:pPr>
      <w:r w:rsidRPr="00EA3716">
        <w:rPr>
          <w:rFonts w:ascii="Times New Roman" w:hAnsi="Times New Roman" w:cs="Times New Roman"/>
          <w:b/>
        </w:rPr>
        <w:t>Процессуальное решение суд апелляционной инстанции оформляет в форме определения (постановления) или приговора:</w:t>
      </w:r>
    </w:p>
    <w:p w:rsidR="00EA3716" w:rsidRPr="00EA3716" w:rsidRDefault="00EA3716" w:rsidP="00EA37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2995"/>
      </w:tblGrid>
      <w:tr w:rsidR="00EA3716" w:rsidRPr="00EA3716" w:rsidTr="008858B8">
        <w:tc>
          <w:tcPr>
            <w:tcW w:w="6066" w:type="dxa"/>
          </w:tcPr>
          <w:p w:rsidR="00EA3716" w:rsidRPr="00EA3716" w:rsidRDefault="00EA3716" w:rsidP="008858B8">
            <w:pPr>
              <w:pStyle w:val="ConsPlusNormal"/>
              <w:jc w:val="center"/>
              <w:rPr>
                <w:rFonts w:ascii="Times New Roman" w:hAnsi="Times New Roman" w:cs="Times New Roman"/>
              </w:rPr>
            </w:pPr>
            <w:r w:rsidRPr="00EA3716">
              <w:rPr>
                <w:rFonts w:ascii="Times New Roman" w:hAnsi="Times New Roman" w:cs="Times New Roman"/>
              </w:rPr>
              <w:t>в форме апелляционного определения (постановления) суд апелляционной инстанции выносит в случаях:</w:t>
            </w:r>
          </w:p>
        </w:tc>
        <w:tc>
          <w:tcPr>
            <w:tcW w:w="2995" w:type="dxa"/>
          </w:tcPr>
          <w:p w:rsidR="00EA3716" w:rsidRPr="00EA3716" w:rsidRDefault="00EA3716" w:rsidP="008858B8">
            <w:pPr>
              <w:pStyle w:val="ConsPlusNormal"/>
              <w:jc w:val="center"/>
              <w:rPr>
                <w:rFonts w:ascii="Times New Roman" w:hAnsi="Times New Roman" w:cs="Times New Roman"/>
              </w:rPr>
            </w:pPr>
            <w:r w:rsidRPr="00EA3716">
              <w:rPr>
                <w:rFonts w:ascii="Times New Roman" w:hAnsi="Times New Roman" w:cs="Times New Roman"/>
              </w:rPr>
              <w:t>в форме приговора суда апелляционной инстанции выносится в случаях:</w:t>
            </w:r>
          </w:p>
        </w:tc>
      </w:tr>
      <w:tr w:rsidR="00EA3716" w:rsidRPr="00EA3716" w:rsidTr="008858B8">
        <w:tc>
          <w:tcPr>
            <w:tcW w:w="6066" w:type="dxa"/>
          </w:tcPr>
          <w:p w:rsidR="00EA3716" w:rsidRPr="00EA3716" w:rsidRDefault="00EA3716" w:rsidP="008858B8">
            <w:pPr>
              <w:pStyle w:val="ConsPlusNormal"/>
              <w:jc w:val="both"/>
              <w:rPr>
                <w:rFonts w:ascii="Times New Roman" w:hAnsi="Times New Roman" w:cs="Times New Roman"/>
              </w:rPr>
            </w:pPr>
            <w:proofErr w:type="gramStart"/>
            <w:r w:rsidRPr="00EA3716">
              <w:rPr>
                <w:rFonts w:ascii="Times New Roman" w:hAnsi="Times New Roman" w:cs="Times New Roman"/>
              </w:rPr>
              <w:t>1) оставления приговора, определения, постановления без изменения, а жалобы или представления без удовлетворения; 2) отмены приговора, определения, постановления суда первой инстанции и передачи уголовного дела на новое судебное разбирательство в суд первой инстанции со стадии подготовки к судебному заседанию или судебного разбирательства; 3) отмены приговора, определения, постановления и возвращении дела прокурору;</w:t>
            </w:r>
            <w:proofErr w:type="gramEnd"/>
            <w:r w:rsidRPr="00EA3716">
              <w:rPr>
                <w:rFonts w:ascii="Times New Roman" w:hAnsi="Times New Roman" w:cs="Times New Roman"/>
              </w:rPr>
              <w:t xml:space="preserve"> 4) отмены приговора, определения, постановления и прекращения уголовного дела; 5) изменения приговора или иного обжалуемого судебного решения; 6) прекращения апелляционного производства</w:t>
            </w:r>
          </w:p>
        </w:tc>
        <w:tc>
          <w:tcPr>
            <w:tcW w:w="2995" w:type="dxa"/>
          </w:tcPr>
          <w:p w:rsidR="00EA3716" w:rsidRPr="00EA3716" w:rsidRDefault="00EA3716" w:rsidP="008858B8">
            <w:pPr>
              <w:pStyle w:val="ConsPlusNormal"/>
              <w:jc w:val="both"/>
              <w:rPr>
                <w:rFonts w:ascii="Times New Roman" w:hAnsi="Times New Roman" w:cs="Times New Roman"/>
              </w:rPr>
            </w:pPr>
            <w:r w:rsidRPr="00EA3716">
              <w:rPr>
                <w:rFonts w:ascii="Times New Roman" w:hAnsi="Times New Roman" w:cs="Times New Roman"/>
              </w:rPr>
              <w:t>1) отмены обвинительного приговора и вынесения оправдательного приговора; 2) отмены обвинительного приговора и вынесения обвинительного приговора; 3) отмены оправдательного приговора и вынесения оправдательного приговора</w:t>
            </w:r>
          </w:p>
        </w:tc>
      </w:tr>
    </w:tbl>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b/>
        </w:rPr>
        <w:t>Суд апелляционной инстанции:</w:t>
      </w:r>
    </w:p>
    <w:p w:rsidR="00EA3716" w:rsidRPr="00EA3716" w:rsidRDefault="00EA3716" w:rsidP="00EA371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EA3716" w:rsidRPr="00EA3716" w:rsidTr="008858B8">
        <w:tc>
          <w:tcPr>
            <w:tcW w:w="3458" w:type="dxa"/>
          </w:tcPr>
          <w:p w:rsidR="00EA3716" w:rsidRPr="00EA3716" w:rsidRDefault="00EA3716" w:rsidP="008858B8">
            <w:pPr>
              <w:pStyle w:val="ConsPlusNormal"/>
              <w:jc w:val="center"/>
              <w:rPr>
                <w:rFonts w:ascii="Times New Roman" w:hAnsi="Times New Roman" w:cs="Times New Roman"/>
              </w:rPr>
            </w:pPr>
            <w:r w:rsidRPr="00EA3716">
              <w:rPr>
                <w:rFonts w:ascii="Times New Roman" w:hAnsi="Times New Roman" w:cs="Times New Roman"/>
              </w:rPr>
              <w:t>не вправе (</w:t>
            </w:r>
            <w:hyperlink r:id="rId30" w:history="1">
              <w:r w:rsidRPr="00EA3716">
                <w:rPr>
                  <w:rFonts w:ascii="Times New Roman" w:hAnsi="Times New Roman" w:cs="Times New Roman"/>
                  <w:color w:val="0000FF"/>
                </w:rPr>
                <w:t>ч. 3 ст. 50</w:t>
              </w:r>
            </w:hyperlink>
            <w:r w:rsidRPr="00EA3716">
              <w:rPr>
                <w:rFonts w:ascii="Times New Roman" w:hAnsi="Times New Roman" w:cs="Times New Roman"/>
              </w:rPr>
              <w:t xml:space="preserve"> Конституции РФ, </w:t>
            </w:r>
            <w:hyperlink r:id="rId31" w:history="1">
              <w:r w:rsidRPr="00EA3716">
                <w:rPr>
                  <w:rFonts w:ascii="Times New Roman" w:hAnsi="Times New Roman" w:cs="Times New Roman"/>
                  <w:color w:val="0000FF"/>
                </w:rPr>
                <w:t>ч. 2 ст. 389.24</w:t>
              </w:r>
            </w:hyperlink>
            <w:r w:rsidRPr="00EA3716">
              <w:rPr>
                <w:rFonts w:ascii="Times New Roman" w:hAnsi="Times New Roman" w:cs="Times New Roman"/>
              </w:rPr>
              <w:t xml:space="preserve"> УПК РФ)</w:t>
            </w:r>
          </w:p>
        </w:tc>
        <w:tc>
          <w:tcPr>
            <w:tcW w:w="5613" w:type="dxa"/>
          </w:tcPr>
          <w:p w:rsidR="00EA3716" w:rsidRPr="00EA3716" w:rsidRDefault="00EA3716" w:rsidP="008858B8">
            <w:pPr>
              <w:pStyle w:val="ConsPlusNormal"/>
              <w:jc w:val="center"/>
              <w:rPr>
                <w:rFonts w:ascii="Times New Roman" w:hAnsi="Times New Roman" w:cs="Times New Roman"/>
              </w:rPr>
            </w:pPr>
            <w:r w:rsidRPr="00EA3716">
              <w:rPr>
                <w:rFonts w:ascii="Times New Roman" w:hAnsi="Times New Roman" w:cs="Times New Roman"/>
              </w:rPr>
              <w:t>вправе (</w:t>
            </w:r>
            <w:hyperlink r:id="rId32" w:history="1">
              <w:r w:rsidRPr="00EA3716">
                <w:rPr>
                  <w:rFonts w:ascii="Times New Roman" w:hAnsi="Times New Roman" w:cs="Times New Roman"/>
                  <w:color w:val="0000FF"/>
                </w:rPr>
                <w:t>ст. 389.22</w:t>
              </w:r>
            </w:hyperlink>
            <w:r w:rsidRPr="00EA3716">
              <w:rPr>
                <w:rFonts w:ascii="Times New Roman" w:hAnsi="Times New Roman" w:cs="Times New Roman"/>
              </w:rPr>
              <w:t xml:space="preserve"> УПК РФ)</w:t>
            </w:r>
          </w:p>
        </w:tc>
      </w:tr>
      <w:tr w:rsidR="00EA3716" w:rsidRPr="00EA3716" w:rsidTr="008858B8">
        <w:tc>
          <w:tcPr>
            <w:tcW w:w="3458" w:type="dxa"/>
          </w:tcPr>
          <w:p w:rsidR="00EA3716" w:rsidRPr="00EA3716" w:rsidRDefault="00EA3716" w:rsidP="008858B8">
            <w:pPr>
              <w:pStyle w:val="ConsPlusNormal"/>
              <w:jc w:val="both"/>
              <w:rPr>
                <w:rFonts w:ascii="Times New Roman" w:hAnsi="Times New Roman" w:cs="Times New Roman"/>
              </w:rPr>
            </w:pPr>
            <w:r w:rsidRPr="00EA3716">
              <w:rPr>
                <w:rFonts w:ascii="Times New Roman" w:hAnsi="Times New Roman" w:cs="Times New Roman"/>
              </w:rPr>
              <w:t>отменить оправдательный приговор и постановить обвинительный приговор, а также отменить постановление суда первой инстанции о прекращении уголовного дела и постановить обвинительный приговор</w:t>
            </w:r>
          </w:p>
        </w:tc>
        <w:tc>
          <w:tcPr>
            <w:tcW w:w="5613" w:type="dxa"/>
          </w:tcPr>
          <w:p w:rsidR="00EA3716" w:rsidRPr="00EA3716" w:rsidRDefault="00EA3716" w:rsidP="008858B8">
            <w:pPr>
              <w:pStyle w:val="ConsPlusNormal"/>
              <w:jc w:val="both"/>
              <w:rPr>
                <w:rFonts w:ascii="Times New Roman" w:hAnsi="Times New Roman" w:cs="Times New Roman"/>
              </w:rPr>
            </w:pPr>
            <w:proofErr w:type="gramStart"/>
            <w:r w:rsidRPr="00EA3716">
              <w:rPr>
                <w:rFonts w:ascii="Times New Roman" w:hAnsi="Times New Roman" w:cs="Times New Roman"/>
              </w:rPr>
              <w:t>отменить оправдательный приговор или постановление суда первой инстанции о прекращении уголовного дела по основаниям, влекущим ухудшение положения оправданного, но только по представлению прокурора и (или) жалобе потерпевшего, частного обвинителя, их законных представителей и (или) представителей и передать уголовное дело на новое судебное разбирательство либо при наличии препятствий к его рассмотрению судом возвратить прокурору</w:t>
            </w:r>
            <w:proofErr w:type="gramEnd"/>
          </w:p>
        </w:tc>
      </w:tr>
    </w:tbl>
    <w:p w:rsidR="00EA3716" w:rsidRPr="00EA3716" w:rsidRDefault="00EA3716" w:rsidP="00EA3716">
      <w:pPr>
        <w:pStyle w:val="ConsPlusNormal"/>
        <w:ind w:firstLine="540"/>
        <w:jc w:val="both"/>
        <w:rPr>
          <w:rFonts w:ascii="Times New Roman" w:hAnsi="Times New Roman" w:cs="Times New Roman"/>
        </w:rPr>
      </w:pPr>
    </w:p>
    <w:p w:rsidR="00EA3716" w:rsidRPr="00EA3716" w:rsidRDefault="00EA3716" w:rsidP="00EA3716">
      <w:pPr>
        <w:pStyle w:val="ConsPlusNormal"/>
        <w:ind w:firstLine="540"/>
        <w:jc w:val="both"/>
        <w:rPr>
          <w:rFonts w:ascii="Times New Roman" w:hAnsi="Times New Roman" w:cs="Times New Roman"/>
        </w:rPr>
      </w:pPr>
      <w:r w:rsidRPr="00EA3716">
        <w:rPr>
          <w:rFonts w:ascii="Times New Roman" w:hAnsi="Times New Roman" w:cs="Times New Roman"/>
        </w:rPr>
        <w:t>Процессуальное решение суд апелляционной инстанции выносит в форме апелляционного определения (постановления).</w:t>
      </w:r>
    </w:p>
    <w:p w:rsidR="00212D67" w:rsidRPr="00EA3716" w:rsidRDefault="00212D67">
      <w:pPr>
        <w:rPr>
          <w:rFonts w:ascii="Times New Roman" w:hAnsi="Times New Roman"/>
        </w:rPr>
      </w:pPr>
    </w:p>
    <w:sectPr w:rsidR="00212D67" w:rsidRPr="00EA3716" w:rsidSect="00212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2"/>
  </w:compat>
  <w:rsids>
    <w:rsidRoot w:val="00EA3716"/>
    <w:rsid w:val="00212D67"/>
    <w:rsid w:val="008A7439"/>
    <w:rsid w:val="00B50076"/>
    <w:rsid w:val="00EA3716"/>
    <w:rsid w:val="00F87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71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716"/>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EA3716"/>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EA3716"/>
    <w:pPr>
      <w:widowControl w:val="0"/>
      <w:autoSpaceDE w:val="0"/>
      <w:autoSpaceDN w:val="0"/>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68E31E2E9089421A93C996C5C4035E9E72BF61B8C3244063D95B9CA45BB0CC3A70A6C5B6738E06D9F756B2943BBA1081A547A2F479C1w7iFK" TargetMode="External"/><Relationship Id="rId13" Type="http://schemas.openxmlformats.org/officeDocument/2006/relationships/hyperlink" Target="consultantplus://offline/ref=C668E31E2E9089421A93C996C5C4035E9F72BA67B2CF794A6B80579EA354EFDB3D39AAC1BF718D5783E752FBC132A4149DBB47BCF4w7i9K" TargetMode="External"/><Relationship Id="rId18" Type="http://schemas.openxmlformats.org/officeDocument/2006/relationships/hyperlink" Target="consultantplus://offline/ref=C668E31E2E9089421A93C996C5C4035E9F72BA67B2CF794A6B80579EA354EFDB3D39AAC4B6718102D1A853A78563B7149BBB45BEE87BC37DwAi6K" TargetMode="External"/><Relationship Id="rId26" Type="http://schemas.openxmlformats.org/officeDocument/2006/relationships/hyperlink" Target="consultantplus://offline/ref=C668E31E2E9089421A93C996C5C4035E9F72BA67B2CF794A6B80579EA354EFDB3D39AAC0B4758D5783E752FBC132A4149DBB47BCF4w7i9K" TargetMode="External"/><Relationship Id="rId3" Type="http://schemas.microsoft.com/office/2007/relationships/stylesWithEffects" Target="stylesWithEffects.xml"/><Relationship Id="rId21" Type="http://schemas.openxmlformats.org/officeDocument/2006/relationships/hyperlink" Target="consultantplus://offline/ref=C668E31E2E9089421A93C996C5C4035E9F72BA67B2CF794A6B80579EA354EFDB3D39AAC4B6708F07D4A853A78563B7149BBB45BEE87BC37DwAi6K" TargetMode="External"/><Relationship Id="rId34" Type="http://schemas.openxmlformats.org/officeDocument/2006/relationships/theme" Target="theme/theme1.xml"/><Relationship Id="rId7" Type="http://schemas.openxmlformats.org/officeDocument/2006/relationships/hyperlink" Target="consultantplus://offline/ref=C668E31E2E9089421A93C996C5C4035E9F72BA67B2CF794A6B80579EA354EFDB3D39AAC4B6708700DBA853A78563B7149BBB45BEE87BC37DwAi6K" TargetMode="External"/><Relationship Id="rId12" Type="http://schemas.openxmlformats.org/officeDocument/2006/relationships/hyperlink" Target="consultantplus://offline/ref=C668E31E2E9089421A93C996C5C4035E9F72BA67B2CF794A6B80579EA354EFDB3D39AAC1B1768D5783E752FBC132A4149DBB47BCF4w7i9K" TargetMode="External"/><Relationship Id="rId17" Type="http://schemas.openxmlformats.org/officeDocument/2006/relationships/hyperlink" Target="consultantplus://offline/ref=C668E31E2E9089421A93C996C5C4035E9F72BA67B2CF794A6B80579EA354EFDB3D39AAC4B373800886F243A3CC36BE0A9FA75BBEF67BwCi3K" TargetMode="External"/><Relationship Id="rId25" Type="http://schemas.openxmlformats.org/officeDocument/2006/relationships/hyperlink" Target="consultantplus://offline/ref=C668E31E2E9089421A93C996C5C4035E9F72BA67B2CF794A6B80579EA354EFDB3D39AAC0B6788D5783E752FBC132A4149DBB47BCF4w7i9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668E31E2E9089421A93C996C5C4035E9F72BA67B2CF794A6B80579EA354EFDB3D39AAC1BE728D5783E752FBC132A4149DBB47BCF4w7i9K" TargetMode="External"/><Relationship Id="rId20" Type="http://schemas.openxmlformats.org/officeDocument/2006/relationships/hyperlink" Target="consultantplus://offline/ref=C668E31E2E9089421A93C996C5C4035E9F72BA67B2CF794A6B80579EA354EFDB3D39AACDB2798D5783E752FBC132A4149DBB47BCF4w7i9K" TargetMode="External"/><Relationship Id="rId29" Type="http://schemas.openxmlformats.org/officeDocument/2006/relationships/hyperlink" Target="consultantplus://offline/ref=C668E31E2E9089421A93C996C5C4035E9F72BA67B2CF794A6B80579EA354EFDB3D39AAC4B6728F01DBA853A78563B7149BBB45BEE87BC37DwAi6K" TargetMode="External"/><Relationship Id="rId1" Type="http://schemas.openxmlformats.org/officeDocument/2006/relationships/customXml" Target="../customXml/item1.xml"/><Relationship Id="rId6" Type="http://schemas.openxmlformats.org/officeDocument/2006/relationships/hyperlink" Target="consultantplus://offline/ref=C668E31E2E9089421A93C996C5C4035E9F7ABA66B19E2E483AD5599BAB04A7CB737CA7C5B777830886F243A3CC36BE0A9FA75BBEF67BwCi3K" TargetMode="External"/><Relationship Id="rId11" Type="http://schemas.openxmlformats.org/officeDocument/2006/relationships/hyperlink" Target="consultantplus://offline/ref=C668E31E2E9089421A93C996C5C4035E9F72BA67B2CF794A6B80579EA354EFDB3D39AAC4B6708700DBA853A78563B7149BBB45BEE87BC37DwAi6K" TargetMode="External"/><Relationship Id="rId24" Type="http://schemas.openxmlformats.org/officeDocument/2006/relationships/hyperlink" Target="consultantplus://offline/ref=C668E31E2E9089421A93C996C5C4035E9F72BA67B2CF794A6B80579EA354EFDB3D39AAC4B671810BDBA853A78563B7149BBB45BEE87BC37DwAi6K" TargetMode="External"/><Relationship Id="rId32" Type="http://schemas.openxmlformats.org/officeDocument/2006/relationships/hyperlink" Target="consultantplus://offline/ref=C668E31E2E9089421A93C996C5C4035E9F72BA67B2CF794A6B80579EA354EFDB3D39AAC3B6778D5783E752FBC132A4149DBB47BCF4w7i9K" TargetMode="External"/><Relationship Id="rId5" Type="http://schemas.openxmlformats.org/officeDocument/2006/relationships/webSettings" Target="webSettings.xml"/><Relationship Id="rId15" Type="http://schemas.openxmlformats.org/officeDocument/2006/relationships/hyperlink" Target="consultantplus://offline/ref=C668E31E2E9089421A93C996C5C4035E9F72BA67B2CF794A6B80579EA354EFDB3D39AAC4B6728706D0A853A78563B7149BBB45BEE87BC37DwAi6K" TargetMode="External"/><Relationship Id="rId23" Type="http://schemas.openxmlformats.org/officeDocument/2006/relationships/hyperlink" Target="consultantplus://offline/ref=C668E31E2E9089421A93C996C5C4035E9F72BA67B2CF794A6B80579EA354EFDB3D39AAC0B7778D5783E752FBC132A4149DBB47BCF4w7i9K" TargetMode="External"/><Relationship Id="rId28" Type="http://schemas.openxmlformats.org/officeDocument/2006/relationships/hyperlink" Target="consultantplus://offline/ref=C668E31E2E9089421A93C996C5C4035E9F72BA67B2CF794A6B80579EA354EFDB3D39AAC4B6708204DBA853A78563B7149BBB45BEE87BC37DwAi6K" TargetMode="External"/><Relationship Id="rId10" Type="http://schemas.openxmlformats.org/officeDocument/2006/relationships/hyperlink" Target="consultantplus://offline/ref=C668E31E2E9089421A93C996C5C4035E9F72BA67B2CF794A6B80579EA354EFDB3D39AAC4B671810BD6A853A78563B7149BBB45BEE87BC37DwAi6K" TargetMode="External"/><Relationship Id="rId19" Type="http://schemas.openxmlformats.org/officeDocument/2006/relationships/hyperlink" Target="consultantplus://offline/ref=C668E31E2E9089421A93C996C5C4035E9F72BA67B2CF794A6B80579EA354EFDB3D39AAC4B273830886F243A3CC36BE0A9FA75BBEF67BwCi3K" TargetMode="External"/><Relationship Id="rId31" Type="http://schemas.openxmlformats.org/officeDocument/2006/relationships/hyperlink" Target="consultantplus://offline/ref=C668E31E2E9089421A93C996C5C4035E9F72BA67B2CF794A6B80579EA354EFDB3D39AAC3B7758D5783E752FBC132A4149DBB47BCF4w7i9K" TargetMode="External"/><Relationship Id="rId4" Type="http://schemas.openxmlformats.org/officeDocument/2006/relationships/settings" Target="settings.xml"/><Relationship Id="rId9" Type="http://schemas.openxmlformats.org/officeDocument/2006/relationships/hyperlink" Target="consultantplus://offline/ref=C668E31E2E9089421A93C996C5C4035E9F72BA67B2CF794A6B80579EA354EFDB3D39AAC4B670860BD7A853A78563B7149BBB45BEE87BC37DwAi6K" TargetMode="External"/><Relationship Id="rId14" Type="http://schemas.openxmlformats.org/officeDocument/2006/relationships/hyperlink" Target="consultantplus://offline/ref=C668E31E2E9089421A93C996C5C4035E9F72BA67B2CF794A6B80579EA354EFDB3D39AAC0B6798D5783E752FBC132A4149DBB47BCF4w7i9K" TargetMode="External"/><Relationship Id="rId22" Type="http://schemas.openxmlformats.org/officeDocument/2006/relationships/hyperlink" Target="consultantplus://offline/ref=C668E31E2E9089421A93C996C5C4035E9F72BA67B2CF794A6B80579EA354EFDB3D39AAC1BE758D5783E752FBC132A4149DBB47BCF4w7i9K" TargetMode="External"/><Relationship Id="rId27" Type="http://schemas.openxmlformats.org/officeDocument/2006/relationships/hyperlink" Target="consultantplus://offline/ref=C668E31E2E9089421A93C996C5C4035E9F72BA67B2CF794A6B80579EA354EFDB3D39AAC0B5748D5783E752FBC132A4149DBB47BCF4w7i9K" TargetMode="External"/><Relationship Id="rId30" Type="http://schemas.openxmlformats.org/officeDocument/2006/relationships/hyperlink" Target="consultantplus://offline/ref=C668E31E2E9089421A93C996C5C4035E9F7ABA66B19E2E483AD5599BAB04A7CB737CA7C5B779830886F243A3CC36BE0A9FA75BBEF67BwCi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05AAF-4EDC-4B73-B8D6-649EC351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4540</Words>
  <Characters>25879</Characters>
  <Application>Microsoft Office Word</Application>
  <DocSecurity>0</DocSecurity>
  <Lines>215</Lines>
  <Paragraphs>60</Paragraphs>
  <ScaleCrop>false</ScaleCrop>
  <Company>Grizli777</Company>
  <LinksUpToDate>false</LinksUpToDate>
  <CharactersWithSpaces>30359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Магеррамова Ламия Махмудовна</cp:lastModifiedBy>
  <cp:revision>2</cp:revision>
  <dcterms:created xsi:type="dcterms:W3CDTF">2020-02-04T15:07:00Z</dcterms:created>
  <dcterms:modified xsi:type="dcterms:W3CDTF">2021-11-11T06:04:00Z</dcterms:modified>
</cp:coreProperties>
</file>