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60" w:rsidRPr="00060160" w:rsidRDefault="00060160" w:rsidP="000601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Лабораторная работа №2 </w:t>
      </w:r>
    </w:p>
    <w:p w:rsidR="00060160" w:rsidRPr="00060160" w:rsidRDefault="00060160" w:rsidP="0006016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sz w:val="28"/>
          <w:szCs w:val="28"/>
        </w:rPr>
        <w:t>Ознакомление с коллекцией образцов нефти и продуктов ее переработки. Ознакомление с коллекцией каучуков и образцами изделий из резин</w:t>
      </w:r>
      <w:proofErr w:type="gramStart"/>
      <w:r w:rsidRPr="00060160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63D8">
        <w:rPr>
          <w:rFonts w:ascii="Times New Roman" w:eastAsia="Calibri" w:hAnsi="Times New Roman" w:cs="Times New Roman"/>
          <w:b/>
          <w:sz w:val="28"/>
          <w:szCs w:val="28"/>
        </w:rPr>
        <w:t xml:space="preserve"> Тема рассчитана на 2 часа. Необходима полностью переписать работу и письменно ответить на вопросы</w:t>
      </w:r>
      <w:proofErr w:type="gramStart"/>
      <w:r w:rsidR="00D363D8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="00D363D8">
        <w:rPr>
          <w:rFonts w:ascii="Times New Roman" w:eastAsia="Calibri" w:hAnsi="Times New Roman" w:cs="Times New Roman"/>
          <w:b/>
          <w:sz w:val="28"/>
          <w:szCs w:val="28"/>
        </w:rPr>
        <w:t xml:space="preserve">  Работу прислать на почту </w:t>
      </w:r>
      <w:hyperlink r:id="rId6" w:history="1">
        <w:r w:rsidR="00D363D8" w:rsidRPr="00E71890">
          <w:rPr>
            <w:rStyle w:val="a5"/>
            <w:rFonts w:ascii="Times New Roman" w:eastAsia="Calibri" w:hAnsi="Times New Roman" w:cs="Times New Roman"/>
            <w:b/>
            <w:sz w:val="28"/>
            <w:szCs w:val="28"/>
            <w:lang w:val="en-US"/>
          </w:rPr>
          <w:t>wwwoks-getman1@yandex.ru</w:t>
        </w:r>
      </w:hyperlink>
      <w:r w:rsidR="00D363D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060160" w:rsidRPr="00060160" w:rsidRDefault="00060160" w:rsidP="000601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160" w:rsidRPr="00060160" w:rsidRDefault="00060160" w:rsidP="000601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работы: </w:t>
      </w:r>
    </w:p>
    <w:p w:rsidR="00060160" w:rsidRPr="00060160" w:rsidRDefault="00060160" w:rsidP="00060160">
      <w:pPr>
        <w:shd w:val="clear" w:color="auto" w:fill="FEFEFE"/>
        <w:spacing w:after="0" w:line="240" w:lineRule="auto"/>
        <w:ind w:left="360" w:right="150" w:hanging="210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060160">
        <w:rPr>
          <w:rFonts w:ascii="Times New Roman" w:eastAsia="Calibri" w:hAnsi="Times New Roman" w:cs="Times New Roman"/>
          <w:sz w:val="28"/>
          <w:szCs w:val="28"/>
        </w:rPr>
        <w:t>изучить физические свойства продуктов нефтепереработки, на основе коллекционного материала ознакомиться c продуктами нефтепереработки,</w:t>
      </w:r>
      <w:r w:rsidRPr="00060160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60160" w:rsidRPr="00060160" w:rsidRDefault="00060160" w:rsidP="00060160">
      <w:pPr>
        <w:shd w:val="clear" w:color="auto" w:fill="FEFEFE"/>
        <w:spacing w:after="0" w:line="240" w:lineRule="auto"/>
        <w:ind w:left="360" w:right="150" w:hanging="210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060160">
        <w:rPr>
          <w:rFonts w:ascii="Times New Roman" w:eastAsia="Calibri" w:hAnsi="Times New Roman" w:cs="Times New Roman"/>
          <w:sz w:val="28"/>
          <w:szCs w:val="28"/>
        </w:rPr>
        <w:t>на основе коллекционного материала ознакомиться c каучуками и образцами изделий из резины.</w:t>
      </w:r>
    </w:p>
    <w:p w:rsidR="00060160" w:rsidRPr="00060160" w:rsidRDefault="00060160" w:rsidP="000601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Оборудование и реактивы:</w:t>
      </w:r>
    </w:p>
    <w:p w:rsidR="00060160" w:rsidRPr="00060160" w:rsidRDefault="00060160" w:rsidP="00060160">
      <w:pPr>
        <w:shd w:val="clear" w:color="auto" w:fill="FEFEFE"/>
        <w:spacing w:after="0" w:line="240" w:lineRule="auto"/>
        <w:ind w:left="426" w:right="150" w:hanging="276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штатив с пробирками,  лабораторный термометр, спиртовки;</w:t>
      </w:r>
    </w:p>
    <w:p w:rsidR="00060160" w:rsidRPr="00060160" w:rsidRDefault="00060160" w:rsidP="00060160">
      <w:pPr>
        <w:shd w:val="clear" w:color="auto" w:fill="FEFEFE"/>
        <w:spacing w:after="0" w:line="240" w:lineRule="auto"/>
        <w:ind w:left="426" w:right="150" w:hanging="276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к</w:t>
      </w:r>
      <w:r w:rsidRPr="00060160">
        <w:rPr>
          <w:rFonts w:ascii="Times New Roman" w:eastAsia="Calibri" w:hAnsi="Times New Roman" w:cs="Times New Roman"/>
          <w:sz w:val="28"/>
          <w:szCs w:val="28"/>
        </w:rPr>
        <w:t>оллекции «Нефть и продукты ее переработки», «Каучуки и образцы изделий из резины»;</w:t>
      </w:r>
    </w:p>
    <w:p w:rsidR="00060160" w:rsidRPr="00060160" w:rsidRDefault="00060160" w:rsidP="00060160">
      <w:pPr>
        <w:spacing w:after="150" w:line="240" w:lineRule="auto"/>
        <w:ind w:left="426" w:hanging="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бромная вода, </w:t>
      </w:r>
      <w:proofErr w:type="spellStart"/>
      <w:r w:rsidRPr="000601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KMnO</w:t>
      </w:r>
      <w:proofErr w:type="spellEnd"/>
      <w:r w:rsidRPr="0006016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, HCl, образцы фракции нефти</w:t>
      </w:r>
      <w:proofErr w:type="gramStart"/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ефтепродуктов, резин и каучуков.</w:t>
      </w:r>
    </w:p>
    <w:p w:rsidR="00060160" w:rsidRPr="00060160" w:rsidRDefault="00060160" w:rsidP="000601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Ход работы</w:t>
      </w:r>
    </w:p>
    <w:p w:rsidR="00060160" w:rsidRPr="00060160" w:rsidRDefault="00060160" w:rsidP="000601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Изучив теоретическую часть, последовательно выполните опыты, занося результаты наблюдений в отчет по лабораторной работе (Табл. 2). Ответьте на контрольные вопросы.</w:t>
      </w:r>
    </w:p>
    <w:p w:rsidR="00060160" w:rsidRPr="00060160" w:rsidRDefault="00060160" w:rsidP="000601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Таблица 2. Результаты эксперимента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259"/>
        <w:gridCol w:w="4495"/>
      </w:tblGrid>
      <w:tr w:rsidR="00060160" w:rsidRPr="00060160" w:rsidTr="0065745B">
        <w:tc>
          <w:tcPr>
            <w:tcW w:w="1134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01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4259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01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и описание эксперимента</w:t>
            </w:r>
          </w:p>
        </w:tc>
        <w:tc>
          <w:tcPr>
            <w:tcW w:w="44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01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60160" w:rsidRPr="00060160" w:rsidTr="0065745B">
        <w:tc>
          <w:tcPr>
            <w:tcW w:w="1134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0160" w:rsidRPr="00060160" w:rsidTr="0065745B">
        <w:tc>
          <w:tcPr>
            <w:tcW w:w="1134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0160" w:rsidRPr="00060160" w:rsidRDefault="00060160" w:rsidP="0006016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60160" w:rsidRPr="00060160" w:rsidRDefault="00060160" w:rsidP="0006016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Нефть - “черное золото”</w:t>
      </w:r>
      <w:r w:rsidRPr="00060160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маслянистая жидкость от светло-бурого до черного цвета</w:t>
      </w:r>
      <w:proofErr w:type="gramStart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характерным запахом, легче воды. Так как нефть – смесь различных углеводородов, то у нее нет определенной температуры кипения. Нефть растворима в органических растворителях, в воде при обычных условиях практически нерастворима, но может образовывать с ней стойкие эмульсии. 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Ректификация 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(перегонка) – разделение жидких смесей на фракции или отдельные компоненты на основании различия в их температурах кипения. Ректификацию осуществляют на специальных установках, называемых ректификационными колоннами. В процессе ректификации нефть разделяют на следующие фракции: 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Ректификационные газы 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смесь низкомолекулярных углеводородов (УВ), преимущественно пропана и бутана, с </w:t>
      </w:r>
      <w:proofErr w:type="spellStart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tкип</w:t>
      </w:r>
      <w:proofErr w:type="spellEnd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40</w:t>
      </w:r>
      <w:proofErr w:type="gramStart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° С</w:t>
      </w:r>
      <w:proofErr w:type="gramEnd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Газолиновую фракцию (бензин)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– УВ состава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5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12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11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24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t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кип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=40-200</w:t>
      </w:r>
      <w:proofErr w:type="gram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°С</w:t>
      </w:r>
      <w:proofErr w:type="gram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 более тонком разделении этой фракции получают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газойль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петролейный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эфир, </w:t>
      </w:r>
      <w:proofErr w:type="spell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t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кип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=40 - 70°С) и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бензин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t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кип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=70 - 120°С), 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lastRenderedPageBreak/>
        <w:t>Лигроиновую</w:t>
      </w:r>
      <w:proofErr w:type="spellEnd"/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фракцию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– УВ состава от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14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30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t</w:t>
      </w:r>
      <w:proofErr w:type="gramEnd"/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кип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=150 - 250°С), 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Керосиновую фракцию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– УВ состава от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12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26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t</w:t>
      </w:r>
      <w:proofErr w:type="gramEnd"/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кип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=180 - 300°С), 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Дизельное топливо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– УВ состава от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13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19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36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t</w:t>
      </w:r>
      <w:proofErr w:type="gramEnd"/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кип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= 200 - 350°С)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Остаток переработки нефти –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мазут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содержит УВ с числом атомов углерода от 18 до 50. 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Перегонкой при пониженном давлении из мазута получают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соляровое масло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(С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25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52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смазочные масла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(С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58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78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вазелин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парафин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легкоплавкие смеси </w:t>
      </w:r>
      <w:proofErr w:type="gram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твердых</w:t>
      </w:r>
      <w:proofErr w:type="gram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УВ. </w:t>
      </w:r>
    </w:p>
    <w:p w:rsidR="00060160" w:rsidRPr="00060160" w:rsidRDefault="00060160" w:rsidP="000601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Твердый остаток перегонки мазута –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гудрон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продукты его переработки –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битум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06016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асфальт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используют для изготовления дорожных покрытий. 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Полученные в результате ректификации нефти продукты подвергают химической переработке. Один из них – к</w:t>
      </w:r>
      <w:r w:rsidRPr="000601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рекинг – 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процесс переработки нефтепродуктов при повышенной температуре и давлении с целью получения УВ с меньшей молекулярной массой. 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16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34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=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+ С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8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16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Термический крекинг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проводится при температуре</w:t>
      </w:r>
      <w:proofErr w:type="gram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=450-550</w:t>
      </w:r>
      <w:r w:rsidRPr="0006016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0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С и применяется для получения бензина, крекинг при температуре Т=750</w:t>
      </w:r>
      <w:r w:rsidRPr="0006016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0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– для получения </w:t>
      </w:r>
      <w:proofErr w:type="spellStart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>алкенов</w:t>
      </w:r>
      <w:proofErr w:type="spellEnd"/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Каталитический крекинг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расщепление молекул углеводородов и их изомеризация, протекает в присутствии катализаторов (алюмосиликатов) и при более низкой температуре (Т=450-500</w:t>
      </w:r>
      <w:r w:rsidRPr="0006016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0</w:t>
      </w:r>
      <w:r w:rsidRPr="00060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С). Получают бензин более высокого качества. </w:t>
      </w:r>
    </w:p>
    <w:p w:rsidR="00060160" w:rsidRPr="00060160" w:rsidRDefault="00060160" w:rsidP="000601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0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Риформинг</w:t>
      </w:r>
      <w:proofErr w:type="spellEnd"/>
      <w:r w:rsidRPr="00060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переработка нефтепродуктов с целью получения ароматических углеводородов.</w:t>
      </w:r>
    </w:p>
    <w:p w:rsidR="00060160" w:rsidRPr="00060160" w:rsidRDefault="00060160" w:rsidP="000601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60" w:rsidRPr="00060160" w:rsidRDefault="00060160" w:rsidP="0006016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0160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</w:t>
      </w:r>
      <w:r w:rsidRPr="00060160">
        <w:rPr>
          <w:rFonts w:ascii="Times New Roman" w:eastAsia="Calibri" w:hAnsi="Times New Roman" w:cs="Times New Roman"/>
          <w:i/>
          <w:sz w:val="28"/>
          <w:szCs w:val="28"/>
          <w:lang w:val="en-US"/>
        </w:rPr>
        <w:t>3</w:t>
      </w:r>
      <w:r w:rsidRPr="0006016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60160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Pr="00060160">
        <w:rPr>
          <w:rFonts w:ascii="Times New Roman" w:eastAsia="Calibri" w:hAnsi="Times New Roman" w:cs="Times New Roman"/>
          <w:sz w:val="28"/>
          <w:szCs w:val="28"/>
        </w:rPr>
        <w:t>Фракции перегонки нефти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6"/>
        <w:gridCol w:w="1375"/>
        <w:gridCol w:w="2340"/>
        <w:gridCol w:w="3811"/>
      </w:tblGrid>
      <w:tr w:rsidR="00060160" w:rsidRPr="00060160" w:rsidTr="0065745B">
        <w:trPr>
          <w:trHeight w:val="102"/>
          <w:jc w:val="center"/>
        </w:trPr>
        <w:tc>
          <w:tcPr>
            <w:tcW w:w="2196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фракции</w:t>
            </w:r>
          </w:p>
        </w:tc>
        <w:tc>
          <w:tcPr>
            <w:tcW w:w="1375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кип</w:t>
            </w:r>
            <w:proofErr w:type="spell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Углеродный состав</w:t>
            </w:r>
          </w:p>
        </w:tc>
        <w:tc>
          <w:tcPr>
            <w:tcW w:w="3811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060160" w:rsidRPr="00060160" w:rsidTr="0065745B">
        <w:trPr>
          <w:trHeight w:val="182"/>
          <w:jc w:val="center"/>
        </w:trPr>
        <w:tc>
          <w:tcPr>
            <w:tcW w:w="2196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375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40-200</w:t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5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3811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Моторное топливо</w:t>
            </w:r>
          </w:p>
        </w:tc>
      </w:tr>
      <w:tr w:rsidR="00060160" w:rsidRPr="00060160" w:rsidTr="0065745B">
        <w:trPr>
          <w:trHeight w:val="248"/>
          <w:jc w:val="center"/>
        </w:trPr>
        <w:tc>
          <w:tcPr>
            <w:tcW w:w="2196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Лигроин</w:t>
            </w:r>
          </w:p>
        </w:tc>
        <w:tc>
          <w:tcPr>
            <w:tcW w:w="1375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150 - 250</w:t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8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3811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Горючее для тракторов</w:t>
            </w:r>
          </w:p>
        </w:tc>
      </w:tr>
      <w:tr w:rsidR="00060160" w:rsidRPr="00060160" w:rsidTr="0065745B">
        <w:trPr>
          <w:trHeight w:val="133"/>
          <w:jc w:val="center"/>
        </w:trPr>
        <w:tc>
          <w:tcPr>
            <w:tcW w:w="2196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Керосин</w:t>
            </w:r>
          </w:p>
        </w:tc>
        <w:tc>
          <w:tcPr>
            <w:tcW w:w="1375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180 -300</w:t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12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3811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Горючее для самолетов,</w:t>
            </w:r>
          </w:p>
          <w:p w:rsidR="00060160" w:rsidRPr="00060160" w:rsidRDefault="00060160" w:rsidP="00060160">
            <w:pPr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ракет </w:t>
            </w:r>
          </w:p>
        </w:tc>
      </w:tr>
      <w:tr w:rsidR="00060160" w:rsidRPr="00060160" w:rsidTr="0065745B">
        <w:trPr>
          <w:trHeight w:val="473"/>
          <w:jc w:val="center"/>
        </w:trPr>
        <w:tc>
          <w:tcPr>
            <w:tcW w:w="2196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Газойль /соляровое масло/</w:t>
            </w:r>
          </w:p>
        </w:tc>
        <w:tc>
          <w:tcPr>
            <w:tcW w:w="1375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300 -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460</w:t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16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3811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Смазочные масла, дизельное топливо</w:t>
            </w:r>
          </w:p>
        </w:tc>
      </w:tr>
      <w:tr w:rsidR="00060160" w:rsidRPr="00060160" w:rsidTr="0065745B">
        <w:trPr>
          <w:trHeight w:val="273"/>
          <w:jc w:val="center"/>
        </w:trPr>
        <w:tc>
          <w:tcPr>
            <w:tcW w:w="2196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375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360- 500</w:t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26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3811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Из мазута получают тяжелые смазочные масла, вазелин, парафин</w:t>
            </w:r>
          </w:p>
        </w:tc>
      </w:tr>
      <w:tr w:rsidR="00060160" w:rsidRPr="00060160" w:rsidTr="0065745B">
        <w:trPr>
          <w:trHeight w:val="326"/>
          <w:jc w:val="center"/>
        </w:trPr>
        <w:tc>
          <w:tcPr>
            <w:tcW w:w="2196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Гудрон</w:t>
            </w:r>
          </w:p>
        </w:tc>
        <w:tc>
          <w:tcPr>
            <w:tcW w:w="1375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060160" w:rsidRPr="00060160" w:rsidRDefault="00060160" w:rsidP="00060160">
            <w:pPr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Асфальт /дорожное покрытие/</w:t>
            </w:r>
          </w:p>
        </w:tc>
      </w:tr>
    </w:tbl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  <w:t xml:space="preserve">Каучуки 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эластичные материалы, из которых путем специальной обработки получают резину. Сырой каучук липок, непрочен, а при небольшом понижении температуры становится хрупким. Чтобы придать изготовленным из каучука изделиям необходимую прочность и эластичность, 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каучук подвергают </w:t>
      </w:r>
      <w:r w:rsidRPr="0006016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вулканизации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вводят в него серу и нагревают. Вулканизированный каучук называется резиной. 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Натуральный каучук (НК) представляет высокомолекулярное соединение – полимер, непредельный УВ состава (С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 w:eastAsia="ru-RU"/>
        </w:rPr>
        <w:t>n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, формула которого 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 –СН</w:t>
      </w:r>
      <w:proofErr w:type="gramStart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С = СН – СН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–)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n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│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CH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Здесь 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n</w:t>
      </w: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степень полимеризации (для НК составляет 1000-3000 единиц)</w:t>
      </w:r>
    </w:p>
    <w:p w:rsidR="00060160" w:rsidRPr="00060160" w:rsidRDefault="00060160" w:rsidP="0006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Синтетические каучуки (СК) производят разного вида. СКБ – продукт совместной полимеризации бутадиена с другими </w:t>
      </w:r>
      <w:proofErr w:type="spellStart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непредельнми</w:t>
      </w:r>
      <w:proofErr w:type="spellEnd"/>
      <w:r w:rsidRPr="000601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углеводородами. Формула СК на примере бутадиенового каучука</w:t>
      </w:r>
      <w:proofErr w:type="gramStart"/>
      <w:r w:rsidRPr="000601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060160" w:rsidRPr="00060160" w:rsidRDefault="00060160" w:rsidP="00060160">
      <w:pPr>
        <w:spacing w:after="150" w:line="240" w:lineRule="auto"/>
        <w:ind w:left="426" w:hanging="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( - СН</w:t>
      </w:r>
      <w:r w:rsidRPr="0006016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СН = СН – СН</w:t>
      </w:r>
      <w:r w:rsidRPr="0006016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06016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</w:p>
    <w:p w:rsidR="00060160" w:rsidRPr="00060160" w:rsidRDefault="00060160" w:rsidP="00060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160">
        <w:rPr>
          <w:rFonts w:ascii="Times New Roman" w:eastAsia="Calibri" w:hAnsi="Times New Roman" w:cs="Times New Roman"/>
          <w:i/>
          <w:sz w:val="28"/>
          <w:szCs w:val="28"/>
        </w:rPr>
        <w:t>Таблица 4.</w:t>
      </w:r>
      <w:r w:rsidRPr="00060160">
        <w:rPr>
          <w:rFonts w:ascii="Times New Roman" w:eastAsia="Calibri" w:hAnsi="Times New Roman" w:cs="Times New Roman"/>
          <w:sz w:val="28"/>
          <w:szCs w:val="28"/>
        </w:rPr>
        <w:t xml:space="preserve"> Основные типы резин и характеристики каучуков.</w:t>
      </w:r>
    </w:p>
    <w:tbl>
      <w:tblPr>
        <w:tblW w:w="992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080"/>
        <w:gridCol w:w="1178"/>
        <w:gridCol w:w="995"/>
        <w:gridCol w:w="1072"/>
        <w:gridCol w:w="1102"/>
      </w:tblGrid>
      <w:tr w:rsidR="00060160" w:rsidRPr="00060160" w:rsidTr="0065745B">
        <w:trPr>
          <w:trHeight w:val="928"/>
        </w:trPr>
        <w:tc>
          <w:tcPr>
            <w:tcW w:w="162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Тип резины</w:t>
            </w: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Вид каучука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Плот</w:t>
            </w: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ность, 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/см</w:t>
            </w:r>
            <w:r w:rsidRPr="0006016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Предел прочности, МПа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Относитель</w:t>
            </w: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ное удли</w:t>
            </w: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нение, %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Удлине</w:t>
            </w: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ние после разрыва,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Диапазон рабочих темпера</w:t>
            </w:r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тур, °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060160" w:rsidRPr="00060160" w:rsidTr="0065745B">
        <w:trPr>
          <w:trHeight w:val="170"/>
        </w:trPr>
        <w:tc>
          <w:tcPr>
            <w:tcW w:w="9927" w:type="dxa"/>
            <w:gridSpan w:val="7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Общего назначения</w:t>
            </w:r>
          </w:p>
        </w:tc>
      </w:tr>
      <w:tr w:rsidR="00060160" w:rsidRPr="00060160" w:rsidTr="0065745B">
        <w:trPr>
          <w:trHeight w:val="275"/>
        </w:trPr>
        <w:tc>
          <w:tcPr>
            <w:tcW w:w="1620" w:type="dxa"/>
            <w:vMerge w:val="restart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Общего назначения</w:t>
            </w: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Натуральный (НК)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0,91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650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-50...+130</w:t>
            </w:r>
          </w:p>
        </w:tc>
      </w:tr>
      <w:tr w:rsidR="00060160" w:rsidRPr="00060160" w:rsidTr="0065745B">
        <w:trPr>
          <w:trHeight w:val="139"/>
        </w:trPr>
        <w:tc>
          <w:tcPr>
            <w:tcW w:w="1620" w:type="dxa"/>
            <w:vMerge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Бутадиеновый синтетический (СКБ)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0,91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470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-50...+150</w:t>
            </w:r>
          </w:p>
        </w:tc>
      </w:tr>
      <w:tr w:rsidR="00060160" w:rsidRPr="00060160" w:rsidTr="0065745B">
        <w:trPr>
          <w:trHeight w:val="139"/>
        </w:trPr>
        <w:tc>
          <w:tcPr>
            <w:tcW w:w="1620" w:type="dxa"/>
            <w:vMerge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60160">
              <w:rPr>
                <w:rFonts w:ascii="Times New Roman" w:eastAsia="Calibri" w:hAnsi="Times New Roman" w:cs="Times New Roman"/>
              </w:rPr>
              <w:t>Изопреновый</w:t>
            </w:r>
            <w:proofErr w:type="spellEnd"/>
            <w:r w:rsidRPr="00060160">
              <w:rPr>
                <w:rFonts w:ascii="Times New Roman" w:eastAsia="Calibri" w:hAnsi="Times New Roman" w:cs="Times New Roman"/>
              </w:rPr>
              <w:t xml:space="preserve"> синтетический (СКИ)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0,91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700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-50...+130</w:t>
            </w:r>
          </w:p>
        </w:tc>
      </w:tr>
      <w:tr w:rsidR="00060160" w:rsidRPr="00060160" w:rsidTr="0065745B">
        <w:trPr>
          <w:trHeight w:val="139"/>
        </w:trPr>
        <w:tc>
          <w:tcPr>
            <w:tcW w:w="9927" w:type="dxa"/>
            <w:gridSpan w:val="7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Специального назначения:</w:t>
            </w:r>
          </w:p>
        </w:tc>
      </w:tr>
      <w:tr w:rsidR="00060160" w:rsidRPr="00060160" w:rsidTr="0065745B">
        <w:trPr>
          <w:trHeight w:val="70"/>
        </w:trPr>
        <w:tc>
          <w:tcPr>
            <w:tcW w:w="162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60160">
              <w:rPr>
                <w:rFonts w:ascii="Times New Roman" w:eastAsia="Calibri" w:hAnsi="Times New Roman" w:cs="Times New Roman"/>
              </w:rPr>
              <w:t>Бензомасло</w:t>
            </w:r>
            <w:proofErr w:type="spellEnd"/>
            <w:r w:rsidRPr="00060160">
              <w:rPr>
                <w:rFonts w:ascii="Times New Roman" w:eastAsia="Calibri" w:hAnsi="Times New Roman" w:cs="Times New Roman"/>
              </w:rPr>
              <w:t xml:space="preserve">-стойкая </w:t>
            </w: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Бутадиен-нитрильный (СКН)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0,96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-40...+170</w:t>
            </w:r>
          </w:p>
        </w:tc>
      </w:tr>
      <w:tr w:rsidR="00060160" w:rsidRPr="00060160" w:rsidTr="0065745B">
        <w:trPr>
          <w:trHeight w:val="143"/>
        </w:trPr>
        <w:tc>
          <w:tcPr>
            <w:tcW w:w="162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 xml:space="preserve">Теплостойкая </w:t>
            </w: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60160">
              <w:rPr>
                <w:rFonts w:ascii="Times New Roman" w:eastAsia="Calibri" w:hAnsi="Times New Roman" w:cs="Times New Roman"/>
              </w:rPr>
              <w:t>Силоксановый</w:t>
            </w:r>
            <w:proofErr w:type="spellEnd"/>
            <w:r w:rsidRPr="00060160">
              <w:rPr>
                <w:rFonts w:ascii="Times New Roman" w:eastAsia="Calibri" w:hAnsi="Times New Roman" w:cs="Times New Roman"/>
              </w:rPr>
              <w:t xml:space="preserve"> (СКТ)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1,85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-70...+300</w:t>
            </w:r>
          </w:p>
        </w:tc>
      </w:tr>
      <w:tr w:rsidR="00060160" w:rsidRPr="00060160" w:rsidTr="0065745B">
        <w:trPr>
          <w:trHeight w:val="399"/>
        </w:trPr>
        <w:tc>
          <w:tcPr>
            <w:tcW w:w="162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60160">
              <w:rPr>
                <w:rFonts w:ascii="Times New Roman" w:eastAsia="Calibri" w:hAnsi="Times New Roman" w:cs="Times New Roman"/>
              </w:rPr>
              <w:t>Теплохими-ческистойкая</w:t>
            </w:r>
            <w:proofErr w:type="spellEnd"/>
            <w:r w:rsidRPr="0006016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Фторкаучук (СКФ)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1,85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-40...+300</w:t>
            </w:r>
          </w:p>
        </w:tc>
      </w:tr>
      <w:tr w:rsidR="00060160" w:rsidRPr="00060160" w:rsidTr="0065745B">
        <w:trPr>
          <w:trHeight w:val="704"/>
        </w:trPr>
        <w:tc>
          <w:tcPr>
            <w:tcW w:w="162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 xml:space="preserve">Морозостойкая </w:t>
            </w:r>
          </w:p>
        </w:tc>
        <w:tc>
          <w:tcPr>
            <w:tcW w:w="2880" w:type="dxa"/>
          </w:tcPr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Бутадиен-метилстирольный (СКМС) и бутадиен-стирольный (СКС)</w:t>
            </w:r>
          </w:p>
        </w:tc>
        <w:tc>
          <w:tcPr>
            <w:tcW w:w="108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0,94</w:t>
            </w:r>
          </w:p>
        </w:tc>
        <w:tc>
          <w:tcPr>
            <w:tcW w:w="1178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995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07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10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160">
              <w:rPr>
                <w:rFonts w:ascii="Times New Roman" w:eastAsia="Calibri" w:hAnsi="Times New Roman" w:cs="Times New Roman"/>
              </w:rPr>
              <w:t>-80...+130</w:t>
            </w:r>
          </w:p>
        </w:tc>
      </w:tr>
    </w:tbl>
    <w:p w:rsidR="00060160" w:rsidRPr="00060160" w:rsidRDefault="00060160" w:rsidP="000601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0160" w:rsidRPr="00060160" w:rsidRDefault="00060160" w:rsidP="00060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160">
        <w:rPr>
          <w:rFonts w:ascii="Times New Roman" w:eastAsia="Calibri" w:hAnsi="Times New Roman" w:cs="Times New Roman"/>
          <w:i/>
          <w:sz w:val="28"/>
          <w:szCs w:val="28"/>
        </w:rPr>
        <w:t>Таблица 5.</w:t>
      </w:r>
      <w:r w:rsidRPr="00060160">
        <w:rPr>
          <w:rFonts w:ascii="Times New Roman" w:eastAsia="Calibri" w:hAnsi="Times New Roman" w:cs="Times New Roman"/>
          <w:sz w:val="28"/>
          <w:szCs w:val="28"/>
        </w:rPr>
        <w:t xml:space="preserve">   Важнейшие виды каучуков и их применение.</w:t>
      </w:r>
    </w:p>
    <w:tbl>
      <w:tblPr>
        <w:tblW w:w="99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2957"/>
        <w:gridCol w:w="3321"/>
        <w:gridCol w:w="2340"/>
      </w:tblGrid>
      <w:tr w:rsidR="00060160" w:rsidRPr="00060160" w:rsidTr="0065745B">
        <w:trPr>
          <w:trHeight w:val="249"/>
        </w:trPr>
        <w:tc>
          <w:tcPr>
            <w:tcW w:w="1282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57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Исходные вещества (мономеры)</w:t>
            </w:r>
          </w:p>
        </w:tc>
        <w:tc>
          <w:tcPr>
            <w:tcW w:w="3321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Химическая формула полимера</w:t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свойства и применение</w:t>
            </w:r>
          </w:p>
        </w:tc>
      </w:tr>
      <w:tr w:rsidR="00060160" w:rsidRPr="00060160" w:rsidTr="0065745B">
        <w:trPr>
          <w:trHeight w:val="1509"/>
        </w:trPr>
        <w:tc>
          <w:tcPr>
            <w:tcW w:w="1282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Бута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диено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вый каучук</w:t>
            </w:r>
          </w:p>
        </w:tc>
        <w:tc>
          <w:tcPr>
            <w:tcW w:w="2957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160">
              <w:rPr>
                <w:rFonts w:ascii="Times New Roman" w:eastAsia="Calibri" w:hAnsi="Times New Roman" w:cs="Times New Roman"/>
                <w:sz w:val="28"/>
                <w:szCs w:val="28"/>
              </w:rPr>
              <w:t>СН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СН — СН = СН</w:t>
            </w:r>
            <w:r w:rsidRPr="0006016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1,3-бутадиен</w:t>
            </w:r>
          </w:p>
        </w:tc>
        <w:tc>
          <w:tcPr>
            <w:tcW w:w="3321" w:type="dxa"/>
          </w:tcPr>
          <w:p w:rsidR="00060160" w:rsidRPr="00060160" w:rsidRDefault="00060160" w:rsidP="0006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9580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6000" contrast="5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Характерна водо- и газонепро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ницаемость.   По эластичности от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стает от природ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каучука. Для производства кабелей, обуви, принадлежностей быта</w:t>
            </w:r>
          </w:p>
        </w:tc>
      </w:tr>
      <w:tr w:rsidR="00060160" w:rsidRPr="00060160" w:rsidTr="0065745B">
        <w:trPr>
          <w:trHeight w:val="1786"/>
        </w:trPr>
        <w:tc>
          <w:tcPr>
            <w:tcW w:w="1282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Диви-</w:t>
            </w:r>
            <w:proofErr w:type="spell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ниловый</w:t>
            </w:r>
            <w:proofErr w:type="spell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каучук</w:t>
            </w:r>
          </w:p>
        </w:tc>
        <w:tc>
          <w:tcPr>
            <w:tcW w:w="2957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СН — СН = 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1,3-бутадиен</w:t>
            </w:r>
          </w:p>
        </w:tc>
        <w:tc>
          <w:tcPr>
            <w:tcW w:w="3321" w:type="dxa"/>
          </w:tcPr>
          <w:p w:rsidR="00060160" w:rsidRPr="00060160" w:rsidRDefault="00060160" w:rsidP="0006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123190</wp:posOffset>
                  </wp:positionV>
                  <wp:extent cx="170497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8" b="4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0160" w:rsidRPr="00060160" w:rsidRDefault="00060160" w:rsidP="0006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По    износоус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тойчивости и эла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стичности превосходит природный каучук. В произ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водстве шин</w:t>
            </w:r>
          </w:p>
        </w:tc>
      </w:tr>
      <w:tr w:rsidR="00060160" w:rsidRPr="00060160" w:rsidTr="0065745B">
        <w:trPr>
          <w:trHeight w:val="1815"/>
        </w:trPr>
        <w:tc>
          <w:tcPr>
            <w:tcW w:w="1282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Изоп-реновый</w:t>
            </w:r>
            <w:proofErr w:type="spell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каучук</w:t>
            </w:r>
          </w:p>
        </w:tc>
        <w:tc>
          <w:tcPr>
            <w:tcW w:w="2957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С— 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|</w:t>
            </w:r>
          </w:p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2-метил-1,3-бутадиен</w:t>
            </w:r>
          </w:p>
        </w:tc>
        <w:tc>
          <w:tcPr>
            <w:tcW w:w="3321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6245" cy="927735"/>
                  <wp:effectExtent l="0" t="0" r="825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34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По эластично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 и износоус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тойчивости  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сходен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природным каучуком. В про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изводстве шин.</w:t>
            </w:r>
          </w:p>
        </w:tc>
      </w:tr>
      <w:tr w:rsidR="00060160" w:rsidRPr="00060160" w:rsidTr="0065745B">
        <w:trPr>
          <w:trHeight w:val="1451"/>
        </w:trPr>
        <w:tc>
          <w:tcPr>
            <w:tcW w:w="1282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Хлоро</w:t>
            </w:r>
            <w:proofErr w:type="spell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преновый</w:t>
            </w:r>
            <w:proofErr w:type="spellEnd"/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каучук</w:t>
            </w:r>
          </w:p>
        </w:tc>
        <w:tc>
          <w:tcPr>
            <w:tcW w:w="2957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С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СН = 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|</w:t>
            </w:r>
          </w:p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C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2-хлор-1,3-бутадиен</w:t>
            </w:r>
          </w:p>
        </w:tc>
        <w:tc>
          <w:tcPr>
            <w:tcW w:w="3321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(- СН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СН - 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-)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|</w:t>
            </w:r>
          </w:p>
          <w:p w:rsidR="00060160" w:rsidRPr="00060160" w:rsidRDefault="00060160" w:rsidP="00060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С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</w:p>
        </w:tc>
        <w:tc>
          <w:tcPr>
            <w:tcW w:w="2340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Устойчив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воз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действиям высо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ких   температур, бензинов  и  ма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сел. В производ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стве кабелей, тру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бопроводов   для перекачки   бен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зинов, нефти</w:t>
            </w:r>
          </w:p>
        </w:tc>
      </w:tr>
      <w:tr w:rsidR="00060160" w:rsidRPr="00060160" w:rsidTr="0065745B">
        <w:trPr>
          <w:trHeight w:val="1806"/>
        </w:trPr>
        <w:tc>
          <w:tcPr>
            <w:tcW w:w="1282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ind w:left="-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Бута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диен-стирольный каучук</w:t>
            </w:r>
          </w:p>
        </w:tc>
        <w:tc>
          <w:tcPr>
            <w:tcW w:w="2957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СН— 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1,3-бутадиен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5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СН = СН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стирол</w:t>
            </w:r>
          </w:p>
        </w:tc>
        <w:tc>
          <w:tcPr>
            <w:tcW w:w="3321" w:type="dxa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[(- CH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CH = CH—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-)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]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 n</w:t>
            </w:r>
          </w:p>
          <w:p w:rsidR="00060160" w:rsidRPr="00060160" w:rsidRDefault="00060160" w:rsidP="0006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|</w:t>
            </w:r>
          </w:p>
          <w:p w:rsidR="00060160" w:rsidRPr="00060160" w:rsidRDefault="00060160" w:rsidP="0006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5</w:t>
            </w:r>
          </w:p>
          <w:p w:rsidR="00060160" w:rsidRPr="00060160" w:rsidRDefault="00060160" w:rsidP="000601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60160" w:rsidRPr="00060160" w:rsidRDefault="00060160" w:rsidP="0006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Характерна </w:t>
            </w:r>
            <w:proofErr w:type="gramStart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>газонепроницаемость</w:t>
            </w:r>
            <w:proofErr w:type="gramEnd"/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 недос</w:t>
            </w:r>
            <w:r w:rsidRPr="000601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таточная жароустойчивость. В производстве лент для транспортеров, автокамер</w:t>
            </w:r>
          </w:p>
        </w:tc>
      </w:tr>
    </w:tbl>
    <w:p w:rsidR="00060160" w:rsidRPr="00060160" w:rsidRDefault="00060160" w:rsidP="00060160">
      <w:pPr>
        <w:autoSpaceDE w:val="0"/>
        <w:autoSpaceDN w:val="0"/>
        <w:adjustRightInd w:val="0"/>
        <w:spacing w:after="0"/>
        <w:ind w:left="710"/>
        <w:jc w:val="center"/>
        <w:rPr>
          <w:rFonts w:ascii="Times New Roman" w:eastAsia="Calibri" w:hAnsi="Times New Roman" w:cs="Trebuchet MS"/>
          <w:b/>
          <w:bCs/>
          <w:sz w:val="14"/>
          <w:szCs w:val="14"/>
          <w:lang w:eastAsia="ru-RU"/>
        </w:rPr>
      </w:pPr>
    </w:p>
    <w:p w:rsidR="00060160" w:rsidRPr="00060160" w:rsidRDefault="00060160" w:rsidP="00060160">
      <w:pPr>
        <w:spacing w:after="150" w:line="240" w:lineRule="auto"/>
        <w:ind w:left="426" w:hanging="27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160" w:rsidRPr="00060160" w:rsidRDefault="00060160" w:rsidP="0006016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06016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Идентификация резин и каучуков</w:t>
      </w:r>
      <w:r w:rsidRPr="00060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Пользуясь данными</w:t>
      </w:r>
      <w:proofErr w:type="gramStart"/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абл.4, 5 опишите в сравнении 2 выданных преподавателем образца резины или каучука.</w:t>
      </w:r>
    </w:p>
    <w:p w:rsidR="00060160" w:rsidRPr="00060160" w:rsidRDefault="00060160" w:rsidP="00060160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160" w:rsidRPr="00060160" w:rsidRDefault="00060160" w:rsidP="0006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060160" w:rsidRPr="00060160" w:rsidRDefault="00060160" w:rsidP="000601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Назовите природные источники углеводородов.</w:t>
      </w:r>
    </w:p>
    <w:p w:rsidR="00060160" w:rsidRPr="00060160" w:rsidRDefault="00060160" w:rsidP="000601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октановое число?</w:t>
      </w:r>
    </w:p>
    <w:p w:rsidR="00060160" w:rsidRPr="00060160" w:rsidRDefault="00060160" w:rsidP="000601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марки нефти, в чем их отличие?</w:t>
      </w:r>
    </w:p>
    <w:p w:rsidR="00060160" w:rsidRPr="00060160" w:rsidRDefault="00060160" w:rsidP="000601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какому классу  органических соединений относят каучуки?</w:t>
      </w:r>
    </w:p>
    <w:p w:rsidR="00060160" w:rsidRPr="00060160" w:rsidRDefault="00060160" w:rsidP="000601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0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доказать, что в продуктах термического разложения каучука содержатся непредельные углеводороды?</w:t>
      </w:r>
    </w:p>
    <w:p w:rsidR="00673037" w:rsidRDefault="00673037"/>
    <w:sectPr w:rsidR="0067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1534"/>
    <w:multiLevelType w:val="hybridMultilevel"/>
    <w:tmpl w:val="5718A364"/>
    <w:lvl w:ilvl="0" w:tplc="7D9E955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665EB5"/>
    <w:multiLevelType w:val="hybridMultilevel"/>
    <w:tmpl w:val="7A1A92B6"/>
    <w:lvl w:ilvl="0" w:tplc="BBA08E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60"/>
    <w:rsid w:val="00060160"/>
    <w:rsid w:val="00673037"/>
    <w:rsid w:val="00D3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1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6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1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6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2021-11-15T07:27:00Z</dcterms:created>
  <dcterms:modified xsi:type="dcterms:W3CDTF">2021-11-15T07:42:00Z</dcterms:modified>
</cp:coreProperties>
</file>