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A0" w:rsidRPr="00323044" w:rsidRDefault="00DA3DA0" w:rsidP="00DA3D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 №7</w:t>
      </w:r>
    </w:p>
    <w:p w:rsidR="00DA3DA0" w:rsidRPr="00323044" w:rsidRDefault="00DA3DA0" w:rsidP="00DA3DA0">
      <w:pPr>
        <w:spacing w:after="0"/>
        <w:jc w:val="both"/>
        <w:rPr>
          <w:rFonts w:ascii="Times New Roman" w:hAnsi="Times New Roman" w:cs="Times New Roman"/>
        </w:rPr>
      </w:pPr>
      <w:r w:rsidRPr="00323044">
        <w:rPr>
          <w:rFonts w:ascii="Times New Roman" w:hAnsi="Times New Roman" w:cs="Times New Roman"/>
        </w:rPr>
        <w:t>История</w:t>
      </w:r>
    </w:p>
    <w:p w:rsidR="00DA3DA0" w:rsidRPr="00323044" w:rsidRDefault="00DA3DA0" w:rsidP="00DA3D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09.11</w:t>
      </w:r>
      <w:r w:rsidRPr="00323044">
        <w:rPr>
          <w:rFonts w:ascii="Times New Roman" w:hAnsi="Times New Roman" w:cs="Times New Roman"/>
        </w:rPr>
        <w:t>.2021г</w:t>
      </w:r>
    </w:p>
    <w:p w:rsidR="00DA3DA0" w:rsidRDefault="00DA3DA0" w:rsidP="00DA3DA0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Тема: </w:t>
      </w:r>
      <w:r w:rsidRPr="00323044">
        <w:rPr>
          <w:rFonts w:ascii="Times New Roman" w:hAnsi="Times New Roman" w:cs="Times New Roman"/>
          <w:color w:val="FF0000"/>
          <w:sz w:val="28"/>
          <w:szCs w:val="28"/>
          <w:u w:val="single"/>
        </w:rPr>
        <w:t>ВИЗАНТИЙСКАЯ ИМПЕРИЯ</w:t>
      </w:r>
    </w:p>
    <w:p w:rsidR="00DA3DA0" w:rsidRPr="00D85F9B" w:rsidRDefault="00DA3DA0" w:rsidP="00DA3DA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DA3DA0" w:rsidRPr="00D85F9B" w:rsidRDefault="00DA3DA0" w:rsidP="00DA3D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</w:rPr>
        <w:t>Изучите теоретический материал.</w:t>
      </w:r>
    </w:p>
    <w:p w:rsidR="00DA3DA0" w:rsidRPr="00D85F9B" w:rsidRDefault="00DA3DA0" w:rsidP="00DA3D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</w:rPr>
        <w:t>Запишите основные события по каждому пункту.</w:t>
      </w:r>
    </w:p>
    <w:p w:rsidR="00DA3DA0" w:rsidRDefault="00DA3DA0" w:rsidP="00DA3D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</w:rPr>
        <w:t>Письменно ответьте на вопрос: Какие факторы позволили Восточной Римской империи сохраниться в раннем Средневековье?</w:t>
      </w:r>
    </w:p>
    <w:p w:rsidR="00DA3DA0" w:rsidRDefault="00DA3DA0" w:rsidP="00DA3D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Срок выполнения:</w:t>
      </w:r>
      <w:r>
        <w:rPr>
          <w:rFonts w:ascii="Times New Roman" w:hAnsi="Times New Roman" w:cs="Times New Roman"/>
          <w:sz w:val="24"/>
          <w:szCs w:val="24"/>
        </w:rPr>
        <w:t xml:space="preserve"> 11.11.2021г.</w:t>
      </w:r>
    </w:p>
    <w:p w:rsidR="00DA3DA0" w:rsidRDefault="00DA3DA0" w:rsidP="00DA3D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Форма отчёта:</w:t>
      </w:r>
      <w:r>
        <w:rPr>
          <w:rFonts w:ascii="Times New Roman" w:hAnsi="Times New Roman" w:cs="Times New Roman"/>
          <w:sz w:val="24"/>
          <w:szCs w:val="24"/>
        </w:rPr>
        <w:t xml:space="preserve"> письменный ответ на вопрос.</w:t>
      </w:r>
    </w:p>
    <w:p w:rsidR="00DA3DA0" w:rsidRPr="00D85F9B" w:rsidRDefault="00DA3DA0" w:rsidP="00DA3DA0">
      <w:pPr>
        <w:spacing w:after="0"/>
        <w:rPr>
          <w:rFonts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Электронная почта преподавателя: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16E2A">
          <w:rPr>
            <w:rStyle w:val="a3"/>
            <w:rFonts w:ascii="Helvetica" w:hAnsi="Helvetica"/>
            <w:sz w:val="23"/>
            <w:szCs w:val="23"/>
            <w:shd w:val="clear" w:color="auto" w:fill="FFFFFF"/>
          </w:rPr>
          <w:t>ksenia_kovaleva@inbox.ru</w:t>
        </w:r>
      </w:hyperlink>
      <w:r>
        <w:rPr>
          <w:sz w:val="23"/>
          <w:szCs w:val="23"/>
          <w:shd w:val="clear" w:color="auto" w:fill="FFFFFF"/>
        </w:rPr>
        <w:t xml:space="preserve"> 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Пункт 1. Восточная Римская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империя.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IV в. центр хозяйственной и культурной жизни Римского государства переместился на Восток. В Константинополе жили лучшие архитекторы, ювелиры, художники.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особых мастерских изготавливали рукописные книга, украшенные великолепными миниатюрами. На протяжении всего раннего Средневековья империя оставалась целиком морской державой.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Восточная Римская (Византийская) империи включала территории с древними земледельческими традициями. Значительную роль 8 сельскохозяйственном производстве, в отличие от Запада, где был распространен рабский труд, продолжали играть свободные и полусвободные крестьяне. Опираясь на экономическую мощь государства, восточным императорам удалось отразить нападения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варваров.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Пункт 2. Попытка восстановления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Римской империи.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Наивысшего расцвета Византийская империя достигла в правление императора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Юстиниана 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(527—565). Он родился в Македонии в семье бедного крестьянина. Его дядя император Юстин был возведен на престол солдатами. Юстин сделал племянника своим соправителем, затем Юстиниан стал правителем империи.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Юстиниан попытался восстановить Римскую империю в ее прежних границах. В 534 г. под ударами его войск пало государство вандалов в Северной Африке. Затем началась война с Остготским королевством, где правила тогда дочь Теодориха. Жители Италии первоначально поддерживали византийцев. В 536 г. поиска Юстиниана овладели Римом. Однако произвол императорских воинов вызвал недовольство населения. Новый остготский король Тотила принимал в свое войско рабов и давал им свободу. У крупных римских Собственников он отнимал земли и раздавал их остготским и местным крестьянам. 13 итоге Тотила одержал ряд побед, в 546 г. взял Рим. Перелом в воине произошел в 552 г. В Италию из Византии прибыла новая огромная армия. В решающей битве остготы и бывшие рабы сражались не на жизнь, а на смерть, но потерпели поражение. Тотила погиб. К 555 г. Италия была покорена.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Юстиниан также вел войну с вестготами в Испании, где ему удалось добиться значительных успехов. Казалось, что мечты о восстановлении Римской империи близки к осуществлению. Но господство византийцев, восстановление ими прежних порядков и тяжелых налогов всюду вызывали недовольство. Завоевания Юстиниана оказались непрочными. Так, почти всю Италию вскоре захватили племена лангобардов, создавших там снос королевство.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Пункт 3. Законы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Юстиниана.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правление Юстиниана был создан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«Свод гражданского права» — 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византийских законов. В него входили законы римских императоров II — начала IV в. законы, принятые Юстинианом, высказывание авторитетных юристов древности и краткий учебник права.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законодательстве Юстиниана были две центральные идеи: неограниченная власть императора и союз государства с церковью. Кроме того, большое внимание в законах уделялось вопросам торговли, предоставления денег взаймы и наследования. Основой его гражданского права стало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понятие полной частной собственности.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Пункт 4. Славянизация Балкан.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середины VI в. славянские племена, жившие в Центральной Европе к востоку от германцев, перешли от набегов на Византию к заселению Балканского полуострова. По словам византийского автора, славян «никоим образом нельзя обратить в рабство или подчинить». Уже при Юстиниане набеги происходили почти ежегодно. При его преемниках славяне вторгались в пределы империи и селились на ее землях.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югу от Дуная славяне образовали в VII в. союз семи племен. В 70-х гг. VII в. на земли этого союза вторглись тюркские племена болгар, кочевавших в степях Северного Причерноморья. Болгарский хан Аспарух разбил византийскую армию. Хай привлек на свою сторону союз семи славянских племен и основал на землях Византии фактически независимое славяно-болгарское государство.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первое Болгарское царство 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просуществовало с 681 по 1018г. Болгары-тюрки быстро растворились среди славян.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Славяне оказали огромное влияние на развитие Византии. В ходе заселения ими Балкан были уничтожены крупные земельные владения магнатов, в которых использовали труд рабов и зависимых людей. Утвердилась крестьянская соседская община Крестьяне стали свободными, но были обложены государственными податями. Сами славяне, особенно южные (болгары, сербы, хорваты и др.). испытали огромное византийское влияние. В 864 г. болгарский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князь Корне принял крещение от Византии.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Пункт 5. Византийская культура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Византии сохранялась древняя образованность, и вплоть до XII в. просвещение находилось здесь на более высоком уровне, чем где-либо в Пироне. Начальное образование давали в частных школах. Среднее образование получали под руководством учителя по античным пособиям. Оно включало в себя орфографию, риторику, арифметику, геометрию, астрономию, музыку и т.д. В середине XI в. в Византии были открыты и высшие школы — юридические и философские.</w:t>
      </w:r>
    </w:p>
    <w:p w:rsidR="00DA3DA0" w:rsidRPr="00323044" w:rsidRDefault="00DA3DA0" w:rsidP="00DA3DA0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известным архитектурным памятником Византии стал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собор Святой Софии, 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возведенный в Константинополе при Юстиниане. «Золотым веком» в истории византийской культуры стал период с IX по XII в. В это время в Византии возводились красивейшие храмы. Их стены и своды сплошь покрывались мозаиками фресками.</w:t>
      </w:r>
    </w:p>
    <w:p w:rsidR="006710B0" w:rsidRDefault="006710B0"/>
    <w:sectPr w:rsidR="006710B0" w:rsidSect="0067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56F1"/>
    <w:multiLevelType w:val="hybridMultilevel"/>
    <w:tmpl w:val="9810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3DA0"/>
    <w:rsid w:val="006710B0"/>
    <w:rsid w:val="00CC0A16"/>
    <w:rsid w:val="00DA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D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3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825</Words>
  <Characters>4704</Characters>
  <Application>Microsoft Office Word</Application>
  <DocSecurity>0</DocSecurity>
  <Lines>39</Lines>
  <Paragraphs>11</Paragraphs>
  <ScaleCrop>false</ScaleCrop>
  <Company>office 2007 rus ent: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2021-11-09T07:49:00Z</dcterms:created>
  <dcterms:modified xsi:type="dcterms:W3CDTF">2021-11-09T07:55:00Z</dcterms:modified>
</cp:coreProperties>
</file>