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345" w:rsidRPr="00335A71" w:rsidRDefault="00391345" w:rsidP="00391345">
      <w:pPr>
        <w:pStyle w:val="a3"/>
        <w:jc w:val="center"/>
        <w:rPr>
          <w:b/>
          <w:sz w:val="28"/>
          <w:szCs w:val="28"/>
        </w:rPr>
      </w:pPr>
      <w:r w:rsidRPr="00335A71">
        <w:rPr>
          <w:b/>
          <w:sz w:val="28"/>
          <w:szCs w:val="28"/>
        </w:rPr>
        <w:t>Задание для самостоятельной работы</w:t>
      </w:r>
    </w:p>
    <w:p w:rsidR="00391345" w:rsidRPr="00335A71" w:rsidRDefault="00391345" w:rsidP="00391345">
      <w:pPr>
        <w:pStyle w:val="a3"/>
        <w:jc w:val="center"/>
        <w:rPr>
          <w:b/>
          <w:szCs w:val="28"/>
        </w:rPr>
      </w:pPr>
      <w:r w:rsidRPr="00335A71">
        <w:rPr>
          <w:b/>
          <w:sz w:val="28"/>
          <w:szCs w:val="28"/>
        </w:rPr>
        <w:t>по «</w:t>
      </w:r>
      <w:r>
        <w:rPr>
          <w:b/>
          <w:sz w:val="28"/>
          <w:szCs w:val="28"/>
        </w:rPr>
        <w:t xml:space="preserve">МДК 03.01 Технология создания </w:t>
      </w:r>
      <w:r>
        <w:rPr>
          <w:b/>
          <w:sz w:val="28"/>
          <w:szCs w:val="28"/>
          <w:lang w:val="en-US"/>
        </w:rPr>
        <w:t>Web</w:t>
      </w:r>
      <w:r w:rsidRPr="0039134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дизайна</w:t>
      </w:r>
      <w:r w:rsidRPr="00335A71">
        <w:rPr>
          <w:b/>
          <w:sz w:val="28"/>
          <w:szCs w:val="28"/>
        </w:rPr>
        <w:t>»</w:t>
      </w:r>
    </w:p>
    <w:p w:rsidR="00391345" w:rsidRPr="00335A71" w:rsidRDefault="00391345" w:rsidP="0039134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№6</w:t>
      </w:r>
    </w:p>
    <w:p w:rsidR="00391345" w:rsidRDefault="00391345" w:rsidP="00391345">
      <w:pPr>
        <w:pStyle w:val="a3"/>
        <w:jc w:val="center"/>
        <w:rPr>
          <w:b/>
          <w:sz w:val="32"/>
          <w:szCs w:val="28"/>
        </w:rPr>
      </w:pPr>
    </w:p>
    <w:p w:rsidR="00101E57" w:rsidRDefault="00391345" w:rsidP="00101E5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Тема</w:t>
      </w:r>
      <w:r w:rsidRPr="001D5D9C">
        <w:rPr>
          <w:sz w:val="28"/>
          <w:szCs w:val="24"/>
        </w:rPr>
        <w:t xml:space="preserve">: </w:t>
      </w:r>
      <w:r w:rsidR="00101E57" w:rsidRPr="00101E57">
        <w:rPr>
          <w:sz w:val="28"/>
          <w:szCs w:val="24"/>
        </w:rPr>
        <w:t>Навыки работы с объектами</w:t>
      </w:r>
      <w:r w:rsidR="00101E57">
        <w:rPr>
          <w:sz w:val="28"/>
          <w:szCs w:val="24"/>
        </w:rPr>
        <w:t xml:space="preserve">. </w:t>
      </w:r>
      <w:r w:rsidR="00101E57" w:rsidRPr="00101E57">
        <w:rPr>
          <w:sz w:val="28"/>
          <w:szCs w:val="24"/>
        </w:rPr>
        <w:t>Создание и редактирование кривых</w:t>
      </w:r>
    </w:p>
    <w:p w:rsidR="00391345" w:rsidRPr="001D5D9C" w:rsidRDefault="00391345" w:rsidP="00101E57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Объем занятий:</w:t>
      </w:r>
      <w:r w:rsidR="00941755">
        <w:rPr>
          <w:sz w:val="28"/>
          <w:szCs w:val="24"/>
        </w:rPr>
        <w:t xml:space="preserve"> 4</w:t>
      </w:r>
      <w:r w:rsidR="00DF4085">
        <w:rPr>
          <w:sz w:val="28"/>
          <w:szCs w:val="24"/>
        </w:rPr>
        <w:t xml:space="preserve"> часа</w:t>
      </w:r>
    </w:p>
    <w:p w:rsidR="00391345" w:rsidRPr="001D5D9C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Дата проведения занятия:</w:t>
      </w:r>
      <w:r w:rsidRPr="001D5D9C">
        <w:rPr>
          <w:sz w:val="28"/>
          <w:szCs w:val="24"/>
        </w:rPr>
        <w:t xml:space="preserve"> </w:t>
      </w:r>
      <w:r w:rsidR="007319D7">
        <w:rPr>
          <w:sz w:val="28"/>
          <w:szCs w:val="24"/>
        </w:rPr>
        <w:t>10</w:t>
      </w:r>
      <w:r w:rsidR="00DF4085">
        <w:rPr>
          <w:sz w:val="28"/>
          <w:szCs w:val="24"/>
        </w:rPr>
        <w:t>.11.2021</w:t>
      </w:r>
    </w:p>
    <w:p w:rsidR="00391345" w:rsidRPr="00964C01" w:rsidRDefault="00391345" w:rsidP="00391345">
      <w:pPr>
        <w:pStyle w:val="a3"/>
        <w:rPr>
          <w:sz w:val="28"/>
          <w:szCs w:val="24"/>
          <w:u w:val="single"/>
        </w:rPr>
      </w:pPr>
      <w:r w:rsidRPr="00964C01">
        <w:rPr>
          <w:sz w:val="28"/>
          <w:szCs w:val="24"/>
          <w:u w:val="single"/>
        </w:rPr>
        <w:t>Инструкция к выполнению задания:</w:t>
      </w:r>
    </w:p>
    <w:p w:rsidR="00941755" w:rsidRDefault="00941755" w:rsidP="00391345">
      <w:pPr>
        <w:pStyle w:val="a3"/>
        <w:rPr>
          <w:sz w:val="28"/>
          <w:szCs w:val="24"/>
        </w:rPr>
      </w:pPr>
      <w:r>
        <w:rPr>
          <w:sz w:val="28"/>
          <w:szCs w:val="24"/>
        </w:rPr>
        <w:t>Составить конспект материала:</w:t>
      </w:r>
    </w:p>
    <w:p w:rsidR="00101E57" w:rsidRDefault="00101E57" w:rsidP="007319D7">
      <w:pPr>
        <w:pStyle w:val="a3"/>
        <w:ind w:firstLine="709"/>
        <w:rPr>
          <w:b/>
          <w:sz w:val="28"/>
          <w:szCs w:val="24"/>
        </w:rPr>
      </w:pPr>
      <w:r w:rsidRPr="00101E57">
        <w:rPr>
          <w:b/>
          <w:sz w:val="28"/>
          <w:szCs w:val="24"/>
        </w:rPr>
        <w:t>Навыки работы с объектами</w:t>
      </w:r>
      <w:r>
        <w:rPr>
          <w:b/>
          <w:sz w:val="28"/>
          <w:szCs w:val="24"/>
        </w:rPr>
        <w:t>.</w:t>
      </w:r>
      <w:r w:rsidRPr="00101E57">
        <w:rPr>
          <w:b/>
          <w:sz w:val="28"/>
          <w:szCs w:val="24"/>
        </w:rPr>
        <w:t xml:space="preserve"> </w:t>
      </w:r>
    </w:p>
    <w:p w:rsidR="00101E57" w:rsidRDefault="00101E57" w:rsidP="00101E57">
      <w:pPr>
        <w:spacing w:after="0" w:line="360" w:lineRule="auto"/>
        <w:ind w:left="0" w:firstLine="720"/>
        <w:outlineLvl w:val="0"/>
      </w:pPr>
      <w:r>
        <w:rPr>
          <w:u w:val="single" w:color="000000"/>
        </w:rPr>
        <w:t>Монтаж и упорядочивание объектов.</w:t>
      </w:r>
      <w:r>
        <w:t xml:space="preserve">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Подобные операции характерны не только для программ векторной графики. Существует стандартный ряд операций по монтажу и упорядочиванию объектов. 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Изменение порядка следования (наложения) объектов.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Эта операция применяется, если объекты какими-то частями перекрывают друг друга. В этом случае говорят, что объекты находятся «в куче» или «стопке». Изначально объекты располагаются в том порядке, в котором они были нарисованы. Для изменения порядка наложения необходимо выделить один или несколько объектов из стопки, зайти в меню Монтаж и выполнить одну из подкоманд команды Порядок (эти же подкоманды можно вызывать из контекстного меню выделенного объекта).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В этой команде расположены следующие подкоманды: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На Передний План или комбинация клавиш </w:t>
      </w:r>
      <w:proofErr w:type="spellStart"/>
      <w:r>
        <w:t>Shift</w:t>
      </w:r>
      <w:proofErr w:type="spellEnd"/>
      <w:r>
        <w:t xml:space="preserve"> + – помещает выделенный объект впереди всех;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На Задний План или комбинация клавиш </w:t>
      </w:r>
      <w:proofErr w:type="spellStart"/>
      <w:r>
        <w:t>Shift</w:t>
      </w:r>
      <w:proofErr w:type="spellEnd"/>
      <w:r>
        <w:t xml:space="preserve"> + </w:t>
      </w:r>
      <w:proofErr w:type="spellStart"/>
      <w:r>
        <w:t>PgDn</w:t>
      </w:r>
      <w:proofErr w:type="spellEnd"/>
      <w:r>
        <w:t xml:space="preserve"> – помещает выделенный объект позади всех; </w:t>
      </w: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На Одну Позицию Вперед или вперед;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На Одну Позицию Назад или комбинация клавиш </w:t>
      </w:r>
      <w:proofErr w:type="spellStart"/>
      <w:r>
        <w:t>Ctrl</w:t>
      </w:r>
      <w:proofErr w:type="spellEnd"/>
      <w:r>
        <w:t xml:space="preserve"> + </w:t>
      </w:r>
      <w:proofErr w:type="spellStart"/>
      <w:r>
        <w:t>PgDn</w:t>
      </w:r>
      <w:proofErr w:type="spellEnd"/>
      <w:r>
        <w:t xml:space="preserve"> – перемещает выделенный объект или объекты на одну позицию назад;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Впереди – позволяет указать, впереди какого объекта расположить выделенный;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Позади </w:t>
      </w:r>
      <w:r>
        <w:tab/>
        <w:t xml:space="preserve">- </w:t>
      </w:r>
      <w:r>
        <w:tab/>
        <w:t xml:space="preserve">позволяет </w:t>
      </w:r>
      <w:r>
        <w:tab/>
        <w:t xml:space="preserve">указать, </w:t>
      </w:r>
      <w:r>
        <w:tab/>
        <w:t xml:space="preserve">позади </w:t>
      </w:r>
      <w:r>
        <w:tab/>
        <w:t xml:space="preserve">какого </w:t>
      </w:r>
      <w:r>
        <w:tab/>
        <w:t xml:space="preserve">объекта </w:t>
      </w:r>
      <w:r>
        <w:tab/>
        <w:t xml:space="preserve">расположить выделенный;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t xml:space="preserve">Обратный Порядок – располагает выделенные объекты из стопки в обратном порядке.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Также для перемещения выделенного объекта на передний или на задний план можно использовать кнопки панели свойств.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u w:val="single" w:color="000000"/>
        </w:rPr>
        <w:t>Выравнивание и распределение объектов</w:t>
      </w:r>
      <w:r>
        <w:rPr>
          <w:i/>
        </w:rPr>
        <w:t xml:space="preserve">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Выровнять и распределить объекты «автоматически» можно с помощью подкоманд команды Монтаж – Выровнять и </w:t>
      </w:r>
      <w:proofErr w:type="gramStart"/>
      <w:r>
        <w:t>Распределить</w:t>
      </w:r>
      <w:proofErr w:type="gramEnd"/>
      <w:r>
        <w:t xml:space="preserve">, где представлены все возможные и существующие способы выравнивания и распределения объектов. </w:t>
      </w:r>
    </w:p>
    <w:p w:rsidR="00101E57" w:rsidRDefault="00101E57" w:rsidP="00101E57">
      <w:pPr>
        <w:spacing w:after="0" w:line="240" w:lineRule="auto"/>
        <w:ind w:left="0" w:firstLine="720"/>
      </w:pPr>
      <w:r>
        <w:lastRenderedPageBreak/>
        <w:t xml:space="preserve">Выровнять и распределить объекты можно «вручную», используя сетку, измерительные линейки и направляющие. Измерительные линейки, расположенные сверху и слева, позволяют определить размеры и местонахождение объектов, а направляющие линии и сетка – более точно позиционировать объекты.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Для настройки измерительных линеек необходимо выбрать команду Линейки в меню Вид. Если выбран инструмент </w:t>
      </w:r>
      <w:proofErr w:type="gramStart"/>
      <w:r>
        <w:t>Выделить</w:t>
      </w:r>
      <w:proofErr w:type="gramEnd"/>
      <w:r>
        <w:t xml:space="preserve"> и не выбран ни один объект, можно установить единицы измерения с помощью списка Единицы панели Выбор, которая вызывается двойным щелчком кнопки мыши на любой из линеек.  </w:t>
      </w:r>
    </w:p>
    <w:p w:rsidR="00101E57" w:rsidRDefault="00101E57" w:rsidP="00101E57">
      <w:pPr>
        <w:spacing w:after="0" w:line="240" w:lineRule="auto"/>
        <w:ind w:left="0" w:firstLine="720"/>
      </w:pPr>
      <w:r w:rsidRPr="005D750A">
        <w:t>9</w:t>
      </w:r>
      <w:r>
        <w:t xml:space="preserve">Нулевые координаты на линейках можно сместить, для этого нужно щелкнуть правой кнопкой мыши в левом верхнем углу пересечения двух линеек и, не отпуская кнопку, передвинуть мышь.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Сетку в качестве вспомогательного элемента, как уже было сказано выше, удобно использовать тогда, когда объектом работы в Corel DRAW является какая-либо схема, таблица, карта или чертеж. Сетка представляет собой пересекающиеся горизонтальные и вертикальные вспомогательные линии, размещенные с фиксированным шагом. Она не выводится на печать. 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Для настройки свойств сетки выбрать команду меню Вид – Сетка. На рабочем поле отобразится сетка. Для ее настройки подвести курсор мыши к левому верхнему углу пересечения двух линеек и нажать правую кнопку мыши. Затем в открывшемся контекстном меню выбрать команду Настройка Сетки, в окне Выбор установить нужные параметры. 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При работе с сеткой можно установить привязку объектов к сетке. Для этого нужно выполнить команду Привязать К Сетке из меню Вид или выбрать соответствующую кнопку на панели свойств. при этом объекты при перемещении их мышью будут двигаться не плавно, а скачками, пытаясь «притянуться» к линиям и узлам сетки.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Направляющие – это вспомогательные линии, которые можно размещать на экране для удобства выравнивания и размещения основных элементов изображения. Подобно сетке направляющие не выводятся на печать. Они могут иметь любую форму, но чаще всего применяют направляющие в виде прямых линий – горизонтальных, вертикальных и, реже, - наклонных.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Для того чтобы расположить направляющие на экране, нужно сначала задать режим отображения линеек. Чтобы вытащить горизонтальную направляющую с линейки и разместить ее в рабочей области документа, нужно поместить курсор в области горизонтальной линейки, нажать на кнопку мыши и тянуть вниз. Аналогично можно разместить на экране вертикальную направляющую.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Для того что по направляющим можно было выравнивать объекты, удобно включить режим привязки к направляющим. Это делается с помощью команды Привязать К Направляющим из меню Вид. 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u w:val="single" w:color="000000"/>
        </w:rPr>
        <w:t>Группировка объектов.</w:t>
      </w:r>
      <w:r>
        <w:t xml:space="preserve">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Группировка объектов применяется для двух целей: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lastRenderedPageBreak/>
        <w:t></w:t>
      </w:r>
      <w:r>
        <w:rPr>
          <w:rFonts w:ascii="Arial" w:eastAsia="Arial" w:hAnsi="Arial" w:cs="Arial"/>
        </w:rPr>
        <w:t xml:space="preserve"> </w:t>
      </w:r>
      <w:r>
        <w:t xml:space="preserve">Совершение общих преобразований над несколькими объектами или задание общих свойств; </w:t>
      </w:r>
    </w:p>
    <w:p w:rsidR="00101E57" w:rsidRDefault="00101E57" w:rsidP="00101E57">
      <w:pPr>
        <w:tabs>
          <w:tab w:val="center" w:pos="2746"/>
        </w:tabs>
        <w:spacing w:after="0" w:line="240" w:lineRule="auto"/>
        <w:ind w:left="0" w:firstLine="720"/>
      </w:pPr>
      <w:r>
        <w:rPr>
          <w:rFonts w:ascii="Segoe UI Symbol" w:eastAsia="Segoe UI Symbol" w:hAnsi="Segoe UI Symbol" w:cs="Segoe UI Symbol"/>
        </w:rPr>
        <w:t>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Упорядочивание сложных структур.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Группировать можно разные объекты независимо от их типа: геометрические фигуры, текст, иллюстрации и т.д.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Для группировки объектов необходимо выделить их и выполнять команду </w:t>
      </w:r>
      <w:proofErr w:type="gramStart"/>
      <w:r>
        <w:t>Сгруппировать</w:t>
      </w:r>
      <w:proofErr w:type="gramEnd"/>
      <w:r>
        <w:t xml:space="preserve"> из меню Монтаж или использовать комбинацию клавиш </w:t>
      </w:r>
      <w:proofErr w:type="spellStart"/>
      <w:r>
        <w:t>Ctrl</w:t>
      </w:r>
      <w:proofErr w:type="spellEnd"/>
      <w:r>
        <w:t xml:space="preserve"> + G. Также для этой цели можно использовать соответствующую кнопку на панели свойств. после этого объекты можно перемещать, трансформировать, задавать атрибуты контура и заливки как единому целому.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Группа является отдельным типом объектов в Corel DRAW.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Обратное действие выполняется после выделения группы и выполнения команды </w:t>
      </w:r>
      <w:proofErr w:type="gramStart"/>
      <w:r>
        <w:t>Разгруппировать</w:t>
      </w:r>
      <w:proofErr w:type="gramEnd"/>
      <w:r>
        <w:t xml:space="preserve"> из меню Монтаж или комбинации клавиш </w:t>
      </w:r>
      <w:proofErr w:type="spellStart"/>
      <w:r>
        <w:t>Ctrl</w:t>
      </w:r>
      <w:proofErr w:type="spellEnd"/>
      <w:r>
        <w:t xml:space="preserve"> + U (можно использовать соответствующую кнопку панели свойств). После </w:t>
      </w:r>
      <w:proofErr w:type="spellStart"/>
      <w:r>
        <w:t>разгруппировки</w:t>
      </w:r>
      <w:proofErr w:type="spellEnd"/>
      <w:r>
        <w:t xml:space="preserve"> все объекты остаются выделенными, но в строке состояния выводится информация о количестве выделенных объектов. Общее выделение необходимо снять, после этого можно работать с каждым объектом как самостоятельным.  </w:t>
      </w:r>
    </w:p>
    <w:p w:rsidR="00101E57" w:rsidRDefault="00101E57" w:rsidP="00101E57">
      <w:pPr>
        <w:spacing w:after="0" w:line="240" w:lineRule="auto"/>
        <w:ind w:left="0" w:firstLine="720"/>
      </w:pPr>
      <w:r>
        <w:rPr>
          <w:u w:val="single" w:color="000000"/>
        </w:rPr>
        <w:t>Соединение объектов.</w:t>
      </w:r>
      <w:r>
        <w:t xml:space="preserve">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Самый удобный способ создать сложные геометрические объекты – составить их из простых. В отличие от объединения объектов в группы, при объединении получается один новых объект. В графическом редакторе Corel DRAW имеются три команды формирования объектов из нескольких других: Объединение, Исключение и Пересечение. Все перечисленные операции выполняются с помощью кнопок, расположенных на панели свойств. Для выполнения операции необходимо выделить нужные объекты и щелкнуть по одной из трех кнопок. 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В результате объединения получается один объект, который объединяет все три объекта. При этом все внутренние элементы удаляются, и новый объект повторяет только внешние контуры объединенных объектов. Если при выделении была использована пунктирная рамка, заливка будет взята из нижнего объекта. Если же объекты выделялись при нажатой клавише </w:t>
      </w:r>
      <w:proofErr w:type="spellStart"/>
      <w:r>
        <w:t>Shift</w:t>
      </w:r>
      <w:proofErr w:type="spellEnd"/>
      <w:r>
        <w:t xml:space="preserve">, заливка будет взята из последнего выделенного объекта. </w:t>
      </w:r>
    </w:p>
    <w:p w:rsidR="00101E57" w:rsidRDefault="00101E57" w:rsidP="00101E57">
      <w:pPr>
        <w:spacing w:after="0" w:line="240" w:lineRule="auto"/>
        <w:ind w:left="0" w:firstLine="720"/>
      </w:pPr>
      <w:r>
        <w:t xml:space="preserve">В результате операции исключения из исходных объектов вырезаются перекрывающиеся области и все невидимые части одного из объектов удаляются. Если при выделении была использована пунктирная рамка, то обрезан будет нижний объект. Если же объекты выделялись последовательно, будет обрезан последний выделенный объект. </w:t>
      </w:r>
    </w:p>
    <w:p w:rsidR="00101E57" w:rsidRPr="00101E57" w:rsidRDefault="00101E57" w:rsidP="00101E57">
      <w:pPr>
        <w:spacing w:after="0" w:line="240" w:lineRule="auto"/>
        <w:ind w:left="0" w:firstLine="720"/>
      </w:pPr>
      <w:r>
        <w:t xml:space="preserve">При выполнении операции Исключение возникает эффект прозрачности, когда пересекающиеся области объектов исключаются и становятся полностью прозрачными. </w:t>
      </w:r>
      <w:bookmarkStart w:id="0" w:name="_GoBack"/>
      <w:bookmarkEnd w:id="0"/>
    </w:p>
    <w:p w:rsidR="007319D7" w:rsidRPr="007319D7" w:rsidRDefault="00101E57" w:rsidP="007319D7">
      <w:pPr>
        <w:pStyle w:val="a3"/>
        <w:ind w:firstLine="709"/>
        <w:rPr>
          <w:sz w:val="28"/>
          <w:szCs w:val="24"/>
        </w:rPr>
      </w:pPr>
      <w:r w:rsidRPr="00101E57">
        <w:rPr>
          <w:b/>
          <w:sz w:val="28"/>
          <w:szCs w:val="24"/>
        </w:rPr>
        <w:t>Создание и редактирование кривых</w:t>
      </w:r>
      <w:r w:rsidRPr="00101E57">
        <w:rPr>
          <w:sz w:val="28"/>
          <w:szCs w:val="24"/>
        </w:rPr>
        <w:t xml:space="preserve"> </w:t>
      </w:r>
      <w:r w:rsidR="007319D7" w:rsidRPr="007319D7">
        <w:rPr>
          <w:sz w:val="28"/>
          <w:szCs w:val="24"/>
        </w:rPr>
        <w:t xml:space="preserve">Объекты Corel DRAW состоят из узлов и сегментов, которые соединяют эти узлы. Изменение формы объектов связано, в основном, с изменением взаимного расположения и </w:t>
      </w:r>
      <w:r w:rsidR="007319D7" w:rsidRPr="007319D7">
        <w:rPr>
          <w:sz w:val="28"/>
          <w:szCs w:val="24"/>
        </w:rPr>
        <w:lastRenderedPageBreak/>
        <w:t xml:space="preserve">количества узлов, а также кривизны сегментов. В зависимости от способа редактирования объекты можно разделить на две группы: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Все объекты, которые состоят из кривых линий. Объекты этой группы можно произвольно редактировать.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Стандартные объекты: прямоугольники, эллипсы и многоугольники, а также автофигуры. Форму этих объектов можно изменять только в соответствии с предопределенным алгоритмом.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Чтобы изменить форму замкнутых объектов или линий, выбрать инструмент Форма, а затем щелкнуть на контуре объекта. На контуре будут представлены узлы в форме небольших белых квадратиков, а в главном окне активизируется панель для работы с узлами объекта.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Для выделения узлов на контуре нужно выделить объект и дважды щелкнуть на кнопке Форма. Для выделения нескольких узлов следует нажать клавишу </w:t>
      </w:r>
      <w:proofErr w:type="spellStart"/>
      <w:r w:rsidRPr="007319D7">
        <w:rPr>
          <w:sz w:val="28"/>
          <w:szCs w:val="24"/>
        </w:rPr>
        <w:t>Shift</w:t>
      </w:r>
      <w:proofErr w:type="spellEnd"/>
      <w:r w:rsidRPr="007319D7">
        <w:rPr>
          <w:sz w:val="28"/>
          <w:szCs w:val="24"/>
        </w:rPr>
        <w:t xml:space="preserve"> и указателем мыши указать нужные узлы, щелкая при этом левой кнопкой.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Для изменения формы прямой линии необходимо выделить несколько узлов, а затем щелкнуть на кнопке: преобразовать линию в кривую. После этого указателем мыши можно задать нужную кривизну линии.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Для изменения формы кривой линии следует выделить несколько узлов, а затем щелкнуть на одной из кнопок: Сделать Острый Угол, Сделать Симметричный Угол, Сделать Гладкий Узел, Перевернуть Направление Кривой. После этого указателем мыши задать нужную кривизну линии.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Изменение параметров контура.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Контуром в Corel DRAW называется любой объект, созданный с помощью инструментов рисования. К контурам принадлежат все геометрические и другие фигуры, произвольные и плавные кривые линии.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Для изменения параметров контура служит группа инструментов, находящаяся в нижней части панели инструментов. 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Первоначально необходимо выделить объект, контур которого нужно изменить. Затем щелкнуть на кнопке Контур. Появится вспомогательная панель инструментов, предназначенных для установки различных атрибутов контура объекта. Первая кнопка в этой группе инструментов Перо Контура. При щелчке по ней открывается соответствующее окно, в котором доступны следующие настройки: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Выбор толщины контура; • </w:t>
      </w:r>
      <w:r w:rsidRPr="007319D7">
        <w:rPr>
          <w:sz w:val="28"/>
          <w:szCs w:val="24"/>
        </w:rPr>
        <w:tab/>
        <w:t xml:space="preserve">Установка цвета контура;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Выбор стиля контура: непрерывная или прерывистая линия;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Выбор одного из вариантов углов и окончаний линий;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Расположение контура над или под заливкой;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Возможность пропорционального изменения толщины контура при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 xml:space="preserve">изменении размеров объекта; </w:t>
      </w:r>
    </w:p>
    <w:p w:rsidR="007319D7" w:rsidRPr="007319D7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Выбор стрелок, которые будут располагаться на начале и конце линий; </w:t>
      </w:r>
    </w:p>
    <w:p w:rsidR="00941755" w:rsidRDefault="007319D7" w:rsidP="007319D7">
      <w:pPr>
        <w:pStyle w:val="a3"/>
        <w:ind w:firstLine="709"/>
        <w:rPr>
          <w:sz w:val="28"/>
          <w:szCs w:val="24"/>
        </w:rPr>
      </w:pPr>
      <w:r w:rsidRPr="007319D7">
        <w:rPr>
          <w:sz w:val="28"/>
          <w:szCs w:val="24"/>
        </w:rPr>
        <w:t>•</w:t>
      </w:r>
      <w:r w:rsidRPr="007319D7">
        <w:rPr>
          <w:sz w:val="28"/>
          <w:szCs w:val="24"/>
        </w:rPr>
        <w:tab/>
        <w:t xml:space="preserve">Наклон и форма пера, формирующего контур. </w:t>
      </w:r>
      <w:r w:rsidR="00941755" w:rsidRPr="007319D7">
        <w:rPr>
          <w:sz w:val="28"/>
          <w:szCs w:val="24"/>
        </w:rPr>
        <w:t xml:space="preserve">Способы создания графического изображения в </w:t>
      </w:r>
      <w:proofErr w:type="spellStart"/>
      <w:r w:rsidR="00941755" w:rsidRPr="007319D7">
        <w:rPr>
          <w:sz w:val="28"/>
          <w:szCs w:val="24"/>
        </w:rPr>
        <w:t>CorelDraw</w:t>
      </w:r>
      <w:proofErr w:type="spellEnd"/>
    </w:p>
    <w:p w:rsidR="00391345" w:rsidRPr="001D5D9C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lastRenderedPageBreak/>
        <w:t>Срок сдачи</w:t>
      </w:r>
      <w:r w:rsidR="007319D7">
        <w:rPr>
          <w:sz w:val="28"/>
          <w:szCs w:val="24"/>
        </w:rPr>
        <w:t>: 11</w:t>
      </w:r>
      <w:r>
        <w:rPr>
          <w:sz w:val="28"/>
          <w:szCs w:val="24"/>
        </w:rPr>
        <w:t>.11.2021</w:t>
      </w:r>
    </w:p>
    <w:p w:rsidR="00391345" w:rsidRPr="00B20FC0" w:rsidRDefault="00391345" w:rsidP="00391345">
      <w:pPr>
        <w:pStyle w:val="a3"/>
        <w:rPr>
          <w:sz w:val="28"/>
          <w:szCs w:val="24"/>
        </w:rPr>
      </w:pPr>
      <w:r w:rsidRPr="001D5D9C">
        <w:rPr>
          <w:b/>
          <w:i/>
          <w:sz w:val="28"/>
          <w:szCs w:val="24"/>
        </w:rPr>
        <w:t>Форма отчета:</w:t>
      </w:r>
      <w:r w:rsidRPr="001D5D9C">
        <w:rPr>
          <w:sz w:val="28"/>
          <w:szCs w:val="24"/>
        </w:rPr>
        <w:t xml:space="preserve"> </w:t>
      </w:r>
      <w:r w:rsidR="007319D7">
        <w:rPr>
          <w:sz w:val="28"/>
          <w:szCs w:val="24"/>
        </w:rPr>
        <w:t>фото записей в тетради</w:t>
      </w:r>
    </w:p>
    <w:p w:rsidR="00391345" w:rsidRDefault="00391345" w:rsidP="00391345">
      <w:pPr>
        <w:pStyle w:val="a3"/>
        <w:rPr>
          <w:b/>
          <w:i/>
          <w:sz w:val="28"/>
          <w:szCs w:val="24"/>
        </w:rPr>
      </w:pPr>
      <w:r w:rsidRPr="00335A71">
        <w:rPr>
          <w:b/>
          <w:i/>
          <w:sz w:val="28"/>
          <w:szCs w:val="24"/>
        </w:rPr>
        <w:t>Результат</w:t>
      </w:r>
      <w:r w:rsidRPr="001D5D9C">
        <w:rPr>
          <w:sz w:val="28"/>
          <w:szCs w:val="24"/>
        </w:rPr>
        <w:t xml:space="preserve"> </w:t>
      </w:r>
      <w:r>
        <w:rPr>
          <w:sz w:val="28"/>
          <w:szCs w:val="24"/>
        </w:rPr>
        <w:t>:</w:t>
      </w:r>
      <w:r w:rsidRPr="001D5D9C">
        <w:rPr>
          <w:sz w:val="28"/>
          <w:szCs w:val="24"/>
        </w:rPr>
        <w:t xml:space="preserve">прислать на электронную </w:t>
      </w:r>
      <w:r w:rsidRPr="00335A71">
        <w:rPr>
          <w:sz w:val="28"/>
          <w:szCs w:val="24"/>
        </w:rPr>
        <w:t xml:space="preserve">почту </w:t>
      </w:r>
      <w:hyperlink r:id="rId5" w:history="1"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natusya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_92.16@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mail</w:t>
        </w:r>
        <w:r w:rsidRPr="00335A71">
          <w:rPr>
            <w:rStyle w:val="a4"/>
            <w:b/>
            <w:i/>
            <w:color w:val="auto"/>
            <w:sz w:val="28"/>
            <w:szCs w:val="24"/>
            <w:u w:val="none"/>
          </w:rPr>
          <w:t>.</w:t>
        </w:r>
        <w:proofErr w:type="spellStart"/>
        <w:r w:rsidRPr="00335A71">
          <w:rPr>
            <w:rStyle w:val="a4"/>
            <w:b/>
            <w:i/>
            <w:color w:val="auto"/>
            <w:sz w:val="28"/>
            <w:szCs w:val="24"/>
            <w:u w:val="none"/>
            <w:lang w:val="en-US"/>
          </w:rPr>
          <w:t>ru</w:t>
        </w:r>
        <w:proofErr w:type="spellEnd"/>
      </w:hyperlink>
      <w:r w:rsidRPr="00335A71">
        <w:rPr>
          <w:b/>
          <w:i/>
          <w:sz w:val="28"/>
          <w:szCs w:val="24"/>
        </w:rPr>
        <w:t xml:space="preserve"> </w:t>
      </w:r>
    </w:p>
    <w:p w:rsidR="008E6081" w:rsidRDefault="008E6081"/>
    <w:sectPr w:rsidR="008E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A38"/>
    <w:multiLevelType w:val="hybridMultilevel"/>
    <w:tmpl w:val="A808DEDA"/>
    <w:lvl w:ilvl="0" w:tplc="F93AD384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B2BE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E71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AA4A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D218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9E1DA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4EC6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A820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EAF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F1E6E"/>
    <w:multiLevelType w:val="hybridMultilevel"/>
    <w:tmpl w:val="36B08212"/>
    <w:lvl w:ilvl="0" w:tplc="5C78E63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E2B0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5C969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B290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325F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AED7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CAF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28B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C048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CA"/>
    <w:rsid w:val="00101E57"/>
    <w:rsid w:val="00391345"/>
    <w:rsid w:val="007319D7"/>
    <w:rsid w:val="008E6081"/>
    <w:rsid w:val="00941755"/>
    <w:rsid w:val="00DD76CA"/>
    <w:rsid w:val="00D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9A47"/>
  <w15:chartTrackingRefBased/>
  <w15:docId w15:val="{D29E5DE1-2040-4C4E-AE5A-2E25846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57"/>
    <w:pPr>
      <w:spacing w:after="12" w:line="38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34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a4">
    <w:name w:val="Hyperlink"/>
    <w:basedOn w:val="a0"/>
    <w:uiPriority w:val="99"/>
    <w:unhideWhenUsed/>
    <w:rsid w:val="0039134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391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usya_92.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1494</Words>
  <Characters>8522</Characters>
  <Application>Microsoft Office Word</Application>
  <DocSecurity>0</DocSecurity>
  <Lines>71</Lines>
  <Paragraphs>19</Paragraphs>
  <ScaleCrop>false</ScaleCrop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2021-10-28T08:37:00Z</dcterms:created>
  <dcterms:modified xsi:type="dcterms:W3CDTF">2021-11-09T10:06:00Z</dcterms:modified>
</cp:coreProperties>
</file>