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15" w:rsidRPr="002E2A7B" w:rsidRDefault="00477F93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>
        <w:rPr>
          <w:b/>
          <w:color w:val="FF0000"/>
          <w:sz w:val="28"/>
          <w:szCs w:val="22"/>
        </w:rPr>
        <w:t xml:space="preserve">Занятие </w:t>
      </w:r>
      <w:r w:rsidR="00FB559D">
        <w:rPr>
          <w:b/>
          <w:color w:val="FF0000"/>
          <w:sz w:val="28"/>
          <w:szCs w:val="22"/>
        </w:rPr>
        <w:t>11.11.2021</w:t>
      </w:r>
      <w:r w:rsidR="00822B15" w:rsidRPr="002E2A7B">
        <w:rPr>
          <w:b/>
          <w:color w:val="FF0000"/>
          <w:sz w:val="28"/>
          <w:szCs w:val="22"/>
        </w:rPr>
        <w:t xml:space="preserve"> (2ч)</w:t>
      </w:r>
    </w:p>
    <w:p w:rsidR="00822B15" w:rsidRDefault="00822B15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FF0000"/>
          <w:sz w:val="28"/>
          <w:szCs w:val="22"/>
        </w:rPr>
      </w:pPr>
    </w:p>
    <w:p w:rsid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 w:rsidRPr="002E2A7B">
        <w:rPr>
          <w:b/>
          <w:color w:val="FF0000"/>
          <w:sz w:val="28"/>
          <w:szCs w:val="22"/>
        </w:rPr>
        <w:t>ОП.04 САНИТАРИЯ И ГИГИЕНА</w:t>
      </w:r>
    </w:p>
    <w:p w:rsidR="00477F93" w:rsidRDefault="00477F93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C7294D" w:rsidRPr="00FB559D" w:rsidRDefault="00C7294D" w:rsidP="002D4CCC">
      <w:pPr>
        <w:rPr>
          <w:b/>
          <w:color w:val="FF0000"/>
          <w:sz w:val="32"/>
          <w:szCs w:val="28"/>
        </w:rPr>
      </w:pPr>
    </w:p>
    <w:p w:rsidR="00FB559D" w:rsidRDefault="00FB559D" w:rsidP="00FB559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Тема: «</w:t>
      </w:r>
      <w:r w:rsidRPr="00FB559D">
        <w:rPr>
          <w:b/>
          <w:sz w:val="32"/>
          <w:szCs w:val="28"/>
        </w:rPr>
        <w:t xml:space="preserve">Гигиенические требования к </w:t>
      </w:r>
      <w:r w:rsidRPr="00FB559D">
        <w:rPr>
          <w:b/>
          <w:sz w:val="32"/>
          <w:szCs w:val="28"/>
        </w:rPr>
        <w:t>транспортировке пищевых</w:t>
      </w:r>
      <w:r w:rsidRPr="00FB559D">
        <w:rPr>
          <w:b/>
          <w:sz w:val="32"/>
          <w:szCs w:val="28"/>
        </w:rPr>
        <w:t xml:space="preserve"> продуктов</w:t>
      </w:r>
      <w:r>
        <w:rPr>
          <w:b/>
          <w:sz w:val="32"/>
          <w:szCs w:val="28"/>
        </w:rPr>
        <w:t>»</w:t>
      </w:r>
    </w:p>
    <w:p w:rsidR="00FB559D" w:rsidRDefault="00FB559D" w:rsidP="00FB559D">
      <w:pPr>
        <w:jc w:val="center"/>
        <w:rPr>
          <w:b/>
          <w:sz w:val="32"/>
          <w:szCs w:val="28"/>
        </w:rPr>
      </w:pPr>
    </w:p>
    <w:p w:rsidR="00FB559D" w:rsidRPr="00FB559D" w:rsidRDefault="00FB559D" w:rsidP="00FB559D">
      <w:pPr>
        <w:jc w:val="left"/>
        <w:rPr>
          <w:b/>
          <w:color w:val="1F4E79" w:themeColor="accent1" w:themeShade="80"/>
          <w:sz w:val="28"/>
          <w:szCs w:val="28"/>
        </w:rPr>
      </w:pPr>
      <w:r w:rsidRPr="00FB559D">
        <w:rPr>
          <w:b/>
          <w:color w:val="1F4E79" w:themeColor="accent1" w:themeShade="80"/>
          <w:sz w:val="28"/>
          <w:szCs w:val="28"/>
        </w:rPr>
        <w:t>Задание 1. Ознакомится с теоретическим материалом.</w:t>
      </w:r>
    </w:p>
    <w:p w:rsidR="00FB559D" w:rsidRPr="0066556D" w:rsidRDefault="00FB559D" w:rsidP="0066556D">
      <w:pPr>
        <w:jc w:val="left"/>
        <w:rPr>
          <w:b/>
          <w:color w:val="1F4E79" w:themeColor="accent1" w:themeShade="80"/>
          <w:sz w:val="28"/>
          <w:szCs w:val="28"/>
        </w:rPr>
      </w:pPr>
      <w:r w:rsidRPr="00FB559D">
        <w:rPr>
          <w:b/>
          <w:color w:val="1F4E79" w:themeColor="accent1" w:themeShade="80"/>
          <w:sz w:val="28"/>
          <w:szCs w:val="28"/>
        </w:rPr>
        <w:t>Задание 2. Составить оперный</w:t>
      </w:r>
      <w:r w:rsidR="0066556D">
        <w:rPr>
          <w:b/>
          <w:color w:val="1F4E79" w:themeColor="accent1" w:themeShade="80"/>
          <w:sz w:val="28"/>
          <w:szCs w:val="28"/>
        </w:rPr>
        <w:t xml:space="preserve"> конспект.</w:t>
      </w:r>
    </w:p>
    <w:p w:rsidR="00FB559D" w:rsidRDefault="00FB559D" w:rsidP="00FB559D">
      <w:pPr>
        <w:rPr>
          <w:b/>
          <w:sz w:val="32"/>
          <w:szCs w:val="28"/>
        </w:rPr>
      </w:pPr>
    </w:p>
    <w:p w:rsidR="00FB559D" w:rsidRPr="0002557E" w:rsidRDefault="00FB559D" w:rsidP="001F2523">
      <w:pPr>
        <w:ind w:firstLine="708"/>
      </w:pPr>
      <w:r w:rsidRPr="0002557E">
        <w:t>1. Для транспортировки пищевых продуктов используются специально предназначенные или специально оборудованные транспортные средства. Не допускается транспортировка продовольственных пищевых продуктов совместно с непродовольственными товарами.</w:t>
      </w:r>
    </w:p>
    <w:p w:rsidR="00FB559D" w:rsidRPr="0002557E" w:rsidRDefault="00FB559D" w:rsidP="00FB559D">
      <w:pPr>
        <w:ind w:firstLine="708"/>
      </w:pPr>
      <w:r w:rsidRPr="0002557E">
        <w:t>Для транспортировки определенного вида пищевых продуктов (молочные, колбасные, кремовые кондитерские изделия, хлеб, мясо, рыба, полуфабрикаты) должен быть выделен специализированный транспорт с маркировкой в соответствии с перевозимыми продуктами.</w:t>
      </w:r>
    </w:p>
    <w:p w:rsidR="00FB559D" w:rsidRPr="0002557E" w:rsidRDefault="00FB559D" w:rsidP="00FB559D"/>
    <w:p w:rsidR="00FB559D" w:rsidRPr="0002557E" w:rsidRDefault="00FB559D" w:rsidP="001F2523">
      <w:pPr>
        <w:ind w:firstLine="708"/>
      </w:pPr>
      <w:r w:rsidRPr="0002557E">
        <w:t>2. Транспортные средства, используемые для перевозки пищевых продуктов, должны иметь санитарный паспорт, выданный в установленном порядке, быть чистыми, в исправном состоянии. Внутренняя поверхность кузова машины должна иметь гигиеническое покрытие, легко поддающееся мойке и дезинфекции.</w:t>
      </w:r>
    </w:p>
    <w:p w:rsidR="00FB559D" w:rsidRPr="0002557E" w:rsidRDefault="00FB559D" w:rsidP="00FB559D"/>
    <w:p w:rsidR="00FB559D" w:rsidRPr="0002557E" w:rsidRDefault="00FB559D" w:rsidP="001F2523">
      <w:pPr>
        <w:ind w:firstLine="708"/>
      </w:pPr>
      <w:r w:rsidRPr="0002557E">
        <w:t xml:space="preserve">3. </w:t>
      </w:r>
      <w:r>
        <w:t xml:space="preserve">Водитель- экспедитор, грузчик </w:t>
      </w:r>
      <w:r w:rsidRPr="0002557E">
        <w:t>должны иметь при себе личную медицинскую книжку установленного образца, работать в спецодежде, строго соблюдать правила личной гигиены, обеспечивать сохранность, качество, безопасность и правила транспортировки (разгрузки) пищевых продуктов.</w:t>
      </w:r>
    </w:p>
    <w:p w:rsidR="00FB559D" w:rsidRPr="0002557E" w:rsidRDefault="00FB559D" w:rsidP="00FB559D"/>
    <w:p w:rsidR="00FB559D" w:rsidRPr="0002557E" w:rsidRDefault="001F2523" w:rsidP="001F2523">
      <w:pPr>
        <w:ind w:firstLine="708"/>
      </w:pPr>
      <w:r>
        <w:t>4.</w:t>
      </w:r>
      <w:r w:rsidR="00FB559D" w:rsidRPr="0002557E">
        <w:t>Условия транспортировки (температура, влажность) должны соответствовать требованиям нормативной и технической документации на каждый вид пищевых продуктов, а также правилам перевозок скоропортящихся грузов разным видом транспорта.</w:t>
      </w:r>
    </w:p>
    <w:p w:rsidR="00FB559D" w:rsidRPr="0002557E" w:rsidRDefault="00FB559D" w:rsidP="00FB559D">
      <w:pPr>
        <w:ind w:firstLine="708"/>
      </w:pPr>
      <w:r w:rsidRPr="0002557E">
        <w:t>Транспортировка скоропортящихся пищевых продуктов осуществляется специализированным охлаждаемым или изотермическим транспортом.</w:t>
      </w:r>
    </w:p>
    <w:p w:rsidR="00FB559D" w:rsidRPr="0002557E" w:rsidRDefault="00FB559D" w:rsidP="00FB559D"/>
    <w:p w:rsidR="00FB559D" w:rsidRPr="0002557E" w:rsidRDefault="00FB559D" w:rsidP="001F2523">
      <w:pPr>
        <w:ind w:firstLine="708"/>
      </w:pPr>
      <w:r w:rsidRPr="0002557E">
        <w:t>5. Погрузка и разгрузка пищевых продуктов производится персоналом в чистой санитарной одежде.</w:t>
      </w:r>
    </w:p>
    <w:p w:rsidR="00FB559D" w:rsidRPr="0002557E" w:rsidRDefault="00FB559D" w:rsidP="00FB559D"/>
    <w:p w:rsidR="00FB559D" w:rsidRPr="0002557E" w:rsidRDefault="001F2523" w:rsidP="001F2523">
      <w:pPr>
        <w:ind w:firstLine="708"/>
      </w:pPr>
      <w:r>
        <w:t xml:space="preserve">6 </w:t>
      </w:r>
      <w:r w:rsidR="00FB559D" w:rsidRPr="0002557E">
        <w:t>Хлеб и хлебобулочные изделия должны перевозиться в лотках, в специальных закрытых автомашинах или фургонах, оборудованных полками. Не допускается перевозить хлеб навалом.</w:t>
      </w:r>
    </w:p>
    <w:p w:rsidR="00FB559D" w:rsidRPr="0002557E" w:rsidRDefault="00FB559D" w:rsidP="00FB559D"/>
    <w:p w:rsidR="00FB559D" w:rsidRPr="0002557E" w:rsidRDefault="001F2523" w:rsidP="001F2523">
      <w:pPr>
        <w:ind w:firstLine="708"/>
      </w:pPr>
      <w:r>
        <w:t>7.</w:t>
      </w:r>
      <w:r w:rsidR="00FB559D" w:rsidRPr="0002557E">
        <w:t>Кремовые кондитерские изделия должны быть уложены в контейнеры или лотки с крышками, торты должны поставляться в стандартной таре изготовителя. Транспортировка кремовых кондитерских изделий на открытых листах или лотках не допускается.</w:t>
      </w:r>
    </w:p>
    <w:p w:rsidR="00FB559D" w:rsidRPr="0002557E" w:rsidRDefault="00FB559D" w:rsidP="00FB559D"/>
    <w:p w:rsidR="00FB559D" w:rsidRPr="0002557E" w:rsidRDefault="001F2523" w:rsidP="001F2523">
      <w:pPr>
        <w:ind w:firstLine="708"/>
      </w:pPr>
      <w:r>
        <w:lastRenderedPageBreak/>
        <w:t>8.</w:t>
      </w:r>
      <w:r w:rsidR="00FB559D" w:rsidRPr="0002557E">
        <w:t>Живую рыбу перевозят в автомобилях - цистернах с термоизоляцией, имеющих устройство для охлаждения воды, а также оборудование для насыщения воды воздухом. Температура воды в цистерне должна быть не выше 10 град. С.</w:t>
      </w:r>
    </w:p>
    <w:p w:rsidR="00FB559D" w:rsidRDefault="00FB559D" w:rsidP="00FB559D"/>
    <w:p w:rsidR="00FB559D" w:rsidRPr="0002557E" w:rsidRDefault="001F2523" w:rsidP="001F2523">
      <w:pPr>
        <w:ind w:firstLine="708"/>
      </w:pPr>
      <w:r>
        <w:t>9.</w:t>
      </w:r>
      <w:r w:rsidR="00FB559D" w:rsidRPr="0002557E">
        <w:t>При транспортировке пищевых продуктов должны строго соблюдаться правила их последовательной укладки, исключающие контакт сырой и готовой продукции, загрязнения продуктов при погрузке и выгрузке.</w:t>
      </w:r>
    </w:p>
    <w:p w:rsidR="00FB559D" w:rsidRDefault="00FB559D" w:rsidP="00FB559D"/>
    <w:p w:rsidR="00FB559D" w:rsidRPr="0002557E" w:rsidRDefault="001F2523" w:rsidP="001F2523">
      <w:pPr>
        <w:ind w:firstLine="708"/>
      </w:pPr>
      <w:r>
        <w:t>10.</w:t>
      </w:r>
      <w:r w:rsidR="00FB559D" w:rsidRPr="0002557E">
        <w:t>Транспортные средства, используемые для перевозки пищевых продуктов и продовольственного сырья, ежедневно подвергаются мойке с применением моющих средств и ежемесячно дезинфицируются средствами, разрешенными органами и учреждениями госсанэпидслужбы в установленном порядке.</w:t>
      </w:r>
    </w:p>
    <w:p w:rsidR="00FB559D" w:rsidRPr="0002557E" w:rsidRDefault="00FB559D" w:rsidP="00FB559D"/>
    <w:p w:rsidR="00FB559D" w:rsidRDefault="00FB559D" w:rsidP="00FB559D">
      <w:pPr>
        <w:rPr>
          <w:b/>
        </w:rPr>
      </w:pPr>
    </w:p>
    <w:p w:rsidR="00FB559D" w:rsidRPr="0002557E" w:rsidRDefault="00FB559D" w:rsidP="00FB559D">
      <w:pPr>
        <w:jc w:val="center"/>
        <w:rPr>
          <w:b/>
        </w:rPr>
      </w:pPr>
      <w:r w:rsidRPr="0002557E">
        <w:rPr>
          <w:b/>
        </w:rPr>
        <w:t>Мероприятия по борьбе с насекомыми и грызунами</w:t>
      </w:r>
    </w:p>
    <w:p w:rsidR="00FB559D" w:rsidRPr="0002557E" w:rsidRDefault="00FB559D" w:rsidP="00FB559D"/>
    <w:p w:rsidR="00FB559D" w:rsidRPr="0002557E" w:rsidRDefault="00FB559D" w:rsidP="00FB559D">
      <w:r w:rsidRPr="0002557E">
        <w:t xml:space="preserve"> </w:t>
      </w:r>
    </w:p>
    <w:p w:rsidR="00FB559D" w:rsidRDefault="00FB559D" w:rsidP="001F2523">
      <w:pPr>
        <w:ind w:firstLine="708"/>
      </w:pPr>
      <w:r w:rsidRPr="0002557E">
        <w:t>1.В организациях торговли не допускается наличие насекомых (вредные членистоногие - тараканы, мухи, рыжие домовые муравьи, комары, крысиные клещи; вредители запасов - жуки, бабочки, сеноеды, клещи и др.) и грызунов (серые и черные крысы, домовые мыши, полевки и др.).</w:t>
      </w:r>
    </w:p>
    <w:p w:rsidR="00FB559D" w:rsidRDefault="00FB559D" w:rsidP="00FB559D">
      <w:pPr>
        <w:ind w:firstLine="708"/>
      </w:pPr>
      <w:r w:rsidRPr="0002557E">
        <w:t>Для борьбы с насекомыми и грызунами используются современные и эффективные средства, разрешенные для применения на территории Российской Федерации в установленном порядке.</w:t>
      </w:r>
    </w:p>
    <w:p w:rsidR="001F2523" w:rsidRDefault="001F2523" w:rsidP="00FB559D">
      <w:pPr>
        <w:ind w:firstLine="708"/>
      </w:pPr>
    </w:p>
    <w:p w:rsidR="001F2523" w:rsidRDefault="00FB559D" w:rsidP="001F2523">
      <w:pPr>
        <w:ind w:firstLine="708"/>
      </w:pPr>
      <w:r w:rsidRPr="0002557E">
        <w:t>2. Мероприятия по дезинсекции и дератизации проводятся постоянно и регулярно в установленном порядке.</w:t>
      </w:r>
    </w:p>
    <w:p w:rsidR="001F2523" w:rsidRDefault="001F2523" w:rsidP="001F2523">
      <w:pPr>
        <w:ind w:firstLine="708"/>
      </w:pPr>
    </w:p>
    <w:p w:rsidR="00FB559D" w:rsidRPr="0002557E" w:rsidRDefault="00FB559D" w:rsidP="001F2523">
      <w:pPr>
        <w:ind w:firstLine="708"/>
      </w:pPr>
      <w:r w:rsidRPr="0002557E">
        <w:t>3. Методика, кратность и условия проведения дезинсекционных и дератизационных работ регламентируются гигиеническими требованиями, предъявляемыми к проведению дезинфекционных, дератизационных и дезинсекционных работ.</w:t>
      </w:r>
    </w:p>
    <w:p w:rsidR="002B75B3" w:rsidRDefault="002B75B3" w:rsidP="002D4CCC">
      <w:pPr>
        <w:rPr>
          <w:b/>
          <w:color w:val="FF0000"/>
          <w:sz w:val="32"/>
        </w:rPr>
      </w:pPr>
    </w:p>
    <w:p w:rsidR="00FB559D" w:rsidRDefault="00FB559D" w:rsidP="002D4CCC">
      <w:pPr>
        <w:rPr>
          <w:b/>
          <w:color w:val="FF0000"/>
          <w:sz w:val="32"/>
        </w:rPr>
      </w:pPr>
    </w:p>
    <w:p w:rsidR="00FB559D" w:rsidRDefault="00FB559D" w:rsidP="002D4CCC">
      <w:pPr>
        <w:rPr>
          <w:b/>
          <w:color w:val="FF0000"/>
          <w:sz w:val="32"/>
        </w:rPr>
      </w:pPr>
      <w:bookmarkStart w:id="0" w:name="_GoBack"/>
      <w:bookmarkEnd w:id="0"/>
    </w:p>
    <w:p w:rsidR="00FB559D" w:rsidRDefault="00FB559D" w:rsidP="002D4CCC">
      <w:pPr>
        <w:rPr>
          <w:b/>
          <w:color w:val="FF0000"/>
          <w:sz w:val="32"/>
        </w:rPr>
      </w:pPr>
    </w:p>
    <w:p w:rsidR="002D4CCC" w:rsidRDefault="002D4CCC" w:rsidP="002D4CCC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Срок сдачи до </w:t>
      </w:r>
      <w:r w:rsidR="00FB559D">
        <w:rPr>
          <w:b/>
          <w:color w:val="FF0000"/>
          <w:sz w:val="32"/>
        </w:rPr>
        <w:t>15</w:t>
      </w:r>
      <w:r>
        <w:rPr>
          <w:b/>
          <w:color w:val="FF0000"/>
          <w:sz w:val="32"/>
        </w:rPr>
        <w:t>.11.2021 г</w:t>
      </w:r>
    </w:p>
    <w:p w:rsidR="002D4CCC" w:rsidRPr="00822B15" w:rsidRDefault="002D4CCC" w:rsidP="002D4CCC">
      <w:pPr>
        <w:rPr>
          <w:b/>
          <w:color w:val="FF0000"/>
          <w:sz w:val="32"/>
        </w:rPr>
      </w:pPr>
      <w:r w:rsidRPr="00822B15">
        <w:rPr>
          <w:b/>
          <w:color w:val="FF0000"/>
          <w:sz w:val="32"/>
        </w:rPr>
        <w:t>olga.venediktova.75@mail.ru</w:t>
      </w: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822B15" w:rsidRDefault="00822B15">
      <w:pPr>
        <w:rPr>
          <w:b/>
          <w:color w:val="FF0000"/>
          <w:sz w:val="32"/>
        </w:rPr>
      </w:pPr>
    </w:p>
    <w:sectPr w:rsidR="0082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AE" w:rsidRDefault="005442AE" w:rsidP="00B54391">
      <w:r>
        <w:separator/>
      </w:r>
    </w:p>
  </w:endnote>
  <w:endnote w:type="continuationSeparator" w:id="0">
    <w:p w:rsidR="005442AE" w:rsidRDefault="005442AE" w:rsidP="00B5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AE" w:rsidRDefault="005442AE" w:rsidP="00B54391">
      <w:r>
        <w:separator/>
      </w:r>
    </w:p>
  </w:footnote>
  <w:footnote w:type="continuationSeparator" w:id="0">
    <w:p w:rsidR="005442AE" w:rsidRDefault="005442AE" w:rsidP="00B5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BE3"/>
    <w:multiLevelType w:val="hybridMultilevel"/>
    <w:tmpl w:val="CD9EA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113F"/>
    <w:multiLevelType w:val="hybridMultilevel"/>
    <w:tmpl w:val="BA38A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190B30"/>
    <w:multiLevelType w:val="hybridMultilevel"/>
    <w:tmpl w:val="CCB28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5CC5"/>
    <w:multiLevelType w:val="hybridMultilevel"/>
    <w:tmpl w:val="9BE4D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6165"/>
    <w:multiLevelType w:val="multilevel"/>
    <w:tmpl w:val="2E700A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Zero"/>
      <w:isLgl/>
      <w:lvlText w:val="%1.%2."/>
      <w:lvlJc w:val="left"/>
      <w:pPr>
        <w:ind w:left="2419" w:hanging="1350"/>
      </w:pPr>
      <w:rPr>
        <w:rFonts w:hint="default"/>
      </w:rPr>
    </w:lvl>
    <w:lvl w:ilvl="2">
      <w:start w:val="2000"/>
      <w:numFmt w:val="decimal"/>
      <w:isLgl/>
      <w:lvlText w:val="%1.%2.%3."/>
      <w:lvlJc w:val="left"/>
      <w:pPr>
        <w:ind w:left="241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396338C0"/>
    <w:multiLevelType w:val="hybridMultilevel"/>
    <w:tmpl w:val="C6F07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C2BE2"/>
    <w:multiLevelType w:val="hybridMultilevel"/>
    <w:tmpl w:val="55A04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AA65E9"/>
    <w:multiLevelType w:val="hybridMultilevel"/>
    <w:tmpl w:val="C448A0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0881348"/>
    <w:multiLevelType w:val="hybridMultilevel"/>
    <w:tmpl w:val="BB089A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A96C75"/>
    <w:multiLevelType w:val="hybridMultilevel"/>
    <w:tmpl w:val="0576EC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E732D2"/>
    <w:multiLevelType w:val="hybridMultilevel"/>
    <w:tmpl w:val="B4165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9A"/>
    <w:rsid w:val="00005462"/>
    <w:rsid w:val="001A2989"/>
    <w:rsid w:val="001F029A"/>
    <w:rsid w:val="001F2523"/>
    <w:rsid w:val="0026460A"/>
    <w:rsid w:val="002B75B3"/>
    <w:rsid w:val="002D4CCC"/>
    <w:rsid w:val="003C5E89"/>
    <w:rsid w:val="004363EE"/>
    <w:rsid w:val="00477F93"/>
    <w:rsid w:val="005442AE"/>
    <w:rsid w:val="005F372A"/>
    <w:rsid w:val="0066556D"/>
    <w:rsid w:val="006C7C94"/>
    <w:rsid w:val="00822B15"/>
    <w:rsid w:val="00844B87"/>
    <w:rsid w:val="008F0C37"/>
    <w:rsid w:val="00B42387"/>
    <w:rsid w:val="00B54391"/>
    <w:rsid w:val="00B6738E"/>
    <w:rsid w:val="00C7294D"/>
    <w:rsid w:val="00F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FFDD"/>
  <w15:chartTrackingRefBased/>
  <w15:docId w15:val="{F2142C54-95D5-4885-B85B-C3140DC0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B87"/>
    <w:pPr>
      <w:ind w:left="720"/>
      <w:contextualSpacing/>
      <w:jc w:val="left"/>
    </w:pPr>
    <w:rPr>
      <w:szCs w:val="22"/>
      <w:lang w:eastAsia="en-US"/>
    </w:rPr>
  </w:style>
  <w:style w:type="paragraph" w:customStyle="1" w:styleId="ConsPlusNormal">
    <w:name w:val="ConsPlusNormal"/>
    <w:rsid w:val="00844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4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844B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3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3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3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3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7294D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13</cp:revision>
  <dcterms:created xsi:type="dcterms:W3CDTF">2021-10-26T07:29:00Z</dcterms:created>
  <dcterms:modified xsi:type="dcterms:W3CDTF">2021-11-22T11:39:00Z</dcterms:modified>
</cp:coreProperties>
</file>