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09" w:rsidRPr="00B601CE" w:rsidRDefault="00B601CE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 w:rsidRPr="00B601CE">
        <w:rPr>
          <w:b/>
          <w:color w:val="FF0000"/>
          <w:sz w:val="28"/>
          <w:szCs w:val="24"/>
          <w:shd w:val="clear" w:color="auto" w:fill="FFFFFF"/>
        </w:rPr>
        <w:t>28</w:t>
      </w:r>
      <w:r w:rsidR="001C6409" w:rsidRPr="00B601CE">
        <w:rPr>
          <w:b/>
          <w:color w:val="FF0000"/>
          <w:sz w:val="28"/>
          <w:szCs w:val="24"/>
          <w:shd w:val="clear" w:color="auto" w:fill="FFFFFF"/>
        </w:rPr>
        <w:t>.10.2021</w:t>
      </w:r>
    </w:p>
    <w:p w:rsidR="001C6409" w:rsidRPr="00B601CE" w:rsidRDefault="001C6409" w:rsidP="001C6409">
      <w:pPr>
        <w:pStyle w:val="a3"/>
        <w:jc w:val="center"/>
        <w:rPr>
          <w:b/>
          <w:color w:val="FF0000"/>
          <w:sz w:val="28"/>
          <w:szCs w:val="24"/>
          <w:shd w:val="clear" w:color="auto" w:fill="FFFFFF"/>
        </w:rPr>
      </w:pPr>
      <w:r w:rsidRPr="00B601CE">
        <w:rPr>
          <w:b/>
          <w:color w:val="FF0000"/>
          <w:sz w:val="28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</w:p>
    <w:p w:rsidR="00B9753A" w:rsidRDefault="00B9753A" w:rsidP="00B9753A">
      <w:pPr>
        <w:tabs>
          <w:tab w:val="left" w:pos="201"/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shd w:val="clear" w:color="auto" w:fill="FFFFFF"/>
        </w:rPr>
      </w:pPr>
    </w:p>
    <w:p w:rsidR="00B9753A" w:rsidRPr="00B601CE" w:rsidRDefault="00B9753A" w:rsidP="00B9753A">
      <w:pPr>
        <w:pStyle w:val="a3"/>
        <w:jc w:val="center"/>
        <w:rPr>
          <w:b/>
          <w:color w:val="000000"/>
          <w:sz w:val="28"/>
          <w:szCs w:val="24"/>
          <w:shd w:val="clear" w:color="auto" w:fill="FFFFFF"/>
        </w:rPr>
      </w:pPr>
      <w:r>
        <w:rPr>
          <w:b/>
          <w:color w:val="2E74B5" w:themeColor="accent1" w:themeShade="BF"/>
          <w:szCs w:val="24"/>
          <w:shd w:val="clear" w:color="auto" w:fill="FFFFFF"/>
        </w:rPr>
        <w:t>Тема: «А</w:t>
      </w:r>
      <w:r>
        <w:rPr>
          <w:b/>
          <w:color w:val="2E74B5" w:themeColor="accent1" w:themeShade="BF"/>
          <w:sz w:val="28"/>
          <w:szCs w:val="24"/>
          <w:shd w:val="clear" w:color="auto" w:fill="FFFFFF"/>
        </w:rPr>
        <w:t>ссортимент</w:t>
      </w:r>
      <w:r w:rsidR="00B601CE" w:rsidRPr="00B601CE">
        <w:rPr>
          <w:b/>
          <w:color w:val="2E74B5" w:themeColor="accent1" w:themeShade="BF"/>
          <w:sz w:val="28"/>
          <w:szCs w:val="24"/>
          <w:shd w:val="clear" w:color="auto" w:fill="FFFFFF"/>
        </w:rPr>
        <w:t xml:space="preserve"> </w:t>
      </w:r>
      <w:r>
        <w:rPr>
          <w:b/>
          <w:color w:val="2E74B5" w:themeColor="accent1" w:themeShade="BF"/>
          <w:sz w:val="28"/>
          <w:szCs w:val="24"/>
          <w:shd w:val="clear" w:color="auto" w:fill="FFFFFF"/>
        </w:rPr>
        <w:t xml:space="preserve">и товароведческая характеристика </w:t>
      </w:r>
      <w:r w:rsidR="00B601CE" w:rsidRPr="00B601CE">
        <w:rPr>
          <w:b/>
          <w:color w:val="2E74B5" w:themeColor="accent1" w:themeShade="BF"/>
          <w:sz w:val="28"/>
          <w:szCs w:val="24"/>
          <w:shd w:val="clear" w:color="auto" w:fill="FFFFFF"/>
        </w:rPr>
        <w:t>школьно-письменных товаров»</w:t>
      </w:r>
      <w:r>
        <w:rPr>
          <w:b/>
          <w:color w:val="2E74B5" w:themeColor="accent1" w:themeShade="BF"/>
          <w:sz w:val="28"/>
          <w:szCs w:val="24"/>
          <w:shd w:val="clear" w:color="auto" w:fill="FFFFFF"/>
        </w:rPr>
        <w:t xml:space="preserve"> </w:t>
      </w:r>
      <w:r w:rsidRPr="00B601CE">
        <w:rPr>
          <w:b/>
          <w:color w:val="FF0000"/>
          <w:sz w:val="28"/>
          <w:szCs w:val="24"/>
          <w:shd w:val="clear" w:color="auto" w:fill="FFFFFF"/>
        </w:rPr>
        <w:t xml:space="preserve">2 часа </w:t>
      </w:r>
    </w:p>
    <w:p w:rsidR="00B601CE" w:rsidRDefault="00B601CE" w:rsidP="00B9753A">
      <w:pPr>
        <w:tabs>
          <w:tab w:val="left" w:pos="201"/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4"/>
          <w:shd w:val="clear" w:color="auto" w:fill="FFFFFF"/>
        </w:rPr>
      </w:pPr>
      <w:bookmarkStart w:id="0" w:name="_GoBack"/>
      <w:bookmarkEnd w:id="0"/>
    </w:p>
    <w:p w:rsidR="00B601CE" w:rsidRPr="00B601CE" w:rsidRDefault="00B601CE" w:rsidP="00B601CE">
      <w:pPr>
        <w:tabs>
          <w:tab w:val="left" w:pos="201"/>
          <w:tab w:val="center" w:pos="467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601CE" w:rsidRPr="00B601CE" w:rsidRDefault="00B601CE" w:rsidP="00B601C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601CE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B601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01CE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B601CE">
        <w:rPr>
          <w:rFonts w:ascii="Times New Roman" w:hAnsi="Times New Roman" w:cs="Times New Roman"/>
          <w:bCs/>
          <w:sz w:val="24"/>
          <w:szCs w:val="24"/>
        </w:rPr>
        <w:t>ассортимент изделий из бумаги и картона, принадлежностей для письма, рисования и черчения.</w:t>
      </w:r>
    </w:p>
    <w:p w:rsidR="00B601CE" w:rsidRDefault="00B601CE" w:rsidP="00B601CE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B601CE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Задание 1.</w:t>
      </w:r>
      <w:r w:rsidRPr="00B601CE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 </w:t>
      </w:r>
      <w:r w:rsidRPr="00B601CE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Ознакомиться с теоретическим материалом</w:t>
      </w: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.</w:t>
      </w:r>
    </w:p>
    <w:p w:rsidR="00B601CE" w:rsidRPr="00B601CE" w:rsidRDefault="00B601CE" w:rsidP="00B601CE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Задание 2. Составить опорный конспект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В ассортимент школьно-письменных и канцелярских товаров входят изделия разного назначения: бумага и картон; изделия из бумаги и картона; принадлежности для письма, черчения, рисования; школьно-канцелярские товары и средства организационной техники.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Бумага -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это тонкий листовой материал, состоящий в основном из специально обработанных растительных волокон, прочно связанных между собой силами поверхностного сцепления, массой до 250г/м.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 размеру листа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бумагу делят на форматы трех рядов: А, В, С. Формат обозначается буквой ряда и цифрой, указывающей, сколько раз исходный формат данного ряда разделен пополам. Исходные форматы: А-841? 1189мм; В-1000?1414 мм; С-917-1297мм.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 назначению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в соответствии со стандартом бумагу делят на 10 групп: 1-я - бумага для печати; 2-я -бумага для письма, черчения и рисования, машинописи; 3-я- бумага декоративная; 4-10-я - бумага промышленно-технического назначения.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Бумага для печати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включает газетную, типографическую, литографическую, документную, картографическую и другие виды, предназначенные для печатания книг, газет, журналов, документов и др.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Бумага для письма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бывает нескольких видов: писчая, писчая потребительских форматов, писчая цветная, тетрадная, нотная и почтовая.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Писчая бумага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предназначена для изготовления беловых 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товаров(</w:t>
      </w:r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блокнотов, записных книжек и др.). Она отличается хорошей проклейкой (не менее 1,25 мм), а также высотой степенью гладкости (120-150 с) и белизны (70-80%). В зависимости от композиции писчую бумагу выпускают трех номеров: №0, №1, №2. Номера отличаются массой, белизной, прочностью на разрыв, сорностью. Наиболее высокие показатели качества имеет писчая бумага №0.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lastRenderedPageBreak/>
        <w:t>Писчая бумага потребительских форматов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представляет собой листы определенного формата, нарезанные из писчей бумаги №0, №1, №2. По отделке она бывает матовая, лощеная, тисненая, с водяными знаками; по линовке- гладкая и линованная.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поверхность, окрашенную в светлые тона (светло-розовый, светло-желтый, светло-зеленый и др.) и предназначена для изготовления бланков, конвертов, форм учетно-отчетной документации и других беловых изделий. Писчую цветную бумагу выпускают двух номеров: №1, №2.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Тетрадная бумага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по сравнению с писчей имеет более высокие показатели качества: повышенную гладкость, белизну, хорошею проклейку (1,5 мм), низкую сорность (до 100 соринок на 1 м). Выпускается только линованной.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Нотная бумага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представляет собой плотную бумагу с нанесенными на нее нотными линиями по 5 строк через определенные промежутки.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Почтовая бумага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изготовляется из писчей (№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1,№</w:t>
      </w:r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2), тетрадной и писчей цветной бумаги светлых тонов. Различается по отделке, линовке, форматам.</w:t>
      </w:r>
    </w:p>
    <w:p w:rsidR="00B601CE" w:rsidRPr="00B601CE" w:rsidRDefault="00B601CE" w:rsidP="00B601CE">
      <w:pPr>
        <w:pStyle w:val="a5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601CE">
        <w:rPr>
          <w:color w:val="222222"/>
          <w:sz w:val="28"/>
          <w:szCs w:val="28"/>
          <w:u w:val="single"/>
        </w:rPr>
        <w:t>Бумага для черчения</w:t>
      </w:r>
      <w:r w:rsidRPr="00B601CE">
        <w:rPr>
          <w:color w:val="222222"/>
          <w:sz w:val="28"/>
          <w:szCs w:val="28"/>
        </w:rPr>
        <w:t> предназначена для выполнения различных чертежно-графических и художественных работ тушью, карандашом и акварельными красками. К ней относятся чертежная, чертежная прозрачная бумага, бумажная калька и масштабно-координатная бумага.</w:t>
      </w:r>
      <w:r w:rsidRPr="00B601CE">
        <w:rPr>
          <w:i/>
          <w:iCs/>
          <w:color w:val="222222"/>
          <w:sz w:val="28"/>
          <w:szCs w:val="28"/>
        </w:rPr>
        <w:t xml:space="preserve"> Для чертежной бумаги </w:t>
      </w:r>
      <w:r w:rsidRPr="00B601CE">
        <w:rPr>
          <w:color w:val="222222"/>
          <w:sz w:val="28"/>
          <w:szCs w:val="28"/>
        </w:rPr>
        <w:t>характерны хорошая проклейка (не менее 2 мм), высокая степень белизны (80%), незначительная деформация после намокания (0,6-1%), низкая сорность (не более 200), масса 1м -160-200г. В зависимости от состава и назначения чертежную бумагу вырабатывают трех марок (</w:t>
      </w:r>
      <w:proofErr w:type="gramStart"/>
      <w:r w:rsidRPr="00B601CE">
        <w:rPr>
          <w:color w:val="222222"/>
          <w:sz w:val="28"/>
          <w:szCs w:val="28"/>
        </w:rPr>
        <w:t>А,Б</w:t>
      </w:r>
      <w:proofErr w:type="gramEnd"/>
      <w:r w:rsidRPr="00B601CE">
        <w:rPr>
          <w:color w:val="222222"/>
          <w:sz w:val="28"/>
          <w:szCs w:val="28"/>
        </w:rPr>
        <w:t>,В), различающихся техническими параметрами. Ватман - разновидность белой бумаги, отличается большим сопротивлением истиранию и шероховатой поверхностью. Изготавливают ватман методом ручного отлива.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Чертежная прозрачная бумага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предназначена 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для нанесение</w:t>
      </w:r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чертежей карандашом или тушью и непосредственного копирования с них светокопий на диазотипной бумаге.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Калька бумажная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отличается от чертежной прозрачной бумаги более гладкой, блестящей поверхностью, большей сорностью, меньшим сопротивлением излому (число двойных перегибов).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Масштабно-координатная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(миллиметровая) бумага имеет графление в виде клеток (1?1, 5?5, 10?10, 50?50 мм). Вырабатывается из писчей бумаги №1.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Бумага для рисования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 это прочная высоко-клееная бумага с гладкой или структурной поверхностью для рисования карандашом, тушью или акварельными красками. В зависимости от назначения выпускают 5 марок бумаги для рисования, отличающихся назначением и техническими показателями качества.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lastRenderedPageBreak/>
        <w:t>Бумага для машинописи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предназначена для печатания и размножения документов. Она включает машинописную и копировальную бумагу.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Машинописная бумага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применяется для печатания на пишущих машинках и выпускается, в зависимости от композиции, двух марок: А и Б. это легкая (масса 1м -25-35г), тонкая бумага, имеет невысокую проклейку и-0,5 мм.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Копировальная бумага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предназначена для получения копий. Это тонкая бумага, покрытая с одной стороны слоем невысыхающей краски (масса 1м -14-16г).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Бумага декоративная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изготавливается из предварительно окрашенной бумажной массы с последующей отделкой поверхности (под мрамор, бархат, полотно, кожу). Основные виды декоративной бумаги - мелованная, глянцевая, мраморная, настольная, шагреневая.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Картон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отличается от бумаги большой массой (свыше 250г/м). По назначению картон подразделяют на тарный, упаковочный полиграфический 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 ,</w:t>
      </w:r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строительный. Каждый, в свою очередь, подразделятся на виды. Для производства беловых товаров наиболее распространен картон переплетный и 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пресс-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шпан</w:t>
      </w:r>
      <w:proofErr w:type="spellEnd"/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Картон переплетный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в зависимости от состава и назначения выпускают трех марок: А, Б В. Наиболее высококачественным является картон марки В, содержащий до 90% небеленой древесной целлюлозы.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 xml:space="preserve">Картон 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пресс-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шпан</w:t>
      </w:r>
      <w:proofErr w:type="spellEnd"/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- это 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сильноуплотненный</w:t>
      </w:r>
      <w:proofErr w:type="spell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материал с лощеной поверхностью, толщиной 0,35-1,2 мм. Применяется для изготовления переплетов книг, папок, скоросшивателей, альбомов.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Группа </w:t>
      </w:r>
      <w:r w:rsidRPr="00B601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изделий из бумаги и картона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очень обширна. Она включает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беловые товары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, вырабатываемые в основном из белой бумаги, обычно без печатного текста и иллюстраций - тетради, альбомы, блокноты, записные книжки, почтовые наборы, конверты;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печатные издания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- бланки накладных, счетов, приходно-расходных ордеров, календари и др.;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изделия из картона-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скоросшиватели, папки и др.;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хозяйственные изделия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- салфетки, туалетную бумагу, скатерти.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Беловые товары обычно представляют собой блок из листов бумаги, скрепленный в корешке. Для блокнотов используют писчую, тетрадную, рисовальную бумагу. Скрепление листов в блоки производится с помощью клея, ниток, проволочных скоб. Листы в блоках могут быть неотрывные, отрывные и сменные.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  <w:t>Принадлежности для письма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Ассортимент изделий этой группы включает ручки, карандаши, перья, чернила, тушь.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Ручки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по типу пишущего узла выпускают шариковые, перьевые, 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гелевые</w:t>
      </w:r>
      <w:proofErr w:type="spell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др. </w:t>
      </w: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шариковые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ручки по конструкции могут быть с неподвижным пишущим узлом, с выдвижным пишущим узлом, с винтовым выдвижением пишущего узла. Для школьников выпускается шариковая ручка тс таблицей умножения, где умножение и деление любого числа осуществляется за счет поворота корпуса ручки. Современный ассортимент представлен комбинированными ручками (шариковая ручка и механический карандаш в одном корпусе, 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гелевая</w:t>
      </w:r>
      <w:proofErr w:type="spell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ручка и механический карандаш в одном корпусе) и ручками типа "пиши-стирай", у которых на обратной стороне имеется маркер с обесцвечиванием чернил.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Карандаши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характеризуются назначением, степенью твердости, диаметром стержня, длиной, диаметром и формой рубашки (оболочки), прочностью стержня на излом, а цветные, кроме того, цветом. К карандашам также относят фломастеры и маркеры.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</w:rPr>
        <w:t>Фломастеры</w:t>
      </w: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имеют пористый капиллярный цветной стержень на водной основе с вентилируемым колпачком. Разновидностью является акварельные фломастеры с мягким стержнем, позволяющим использовать фломастер подобно кисточке.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</w:rPr>
        <w:t>Маркеры</w:t>
      </w: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 для письма на любой поверхности: картоне, пластмассе, металле, дереве, ткани, коже, керамике. Корпус маркеров выполнен из пластических масс, чаще всего из полипропилена. По назначению: Перманентные (непрозрачные, многоцветные); Текстовые (прозрачные, цветные). По конструкции стержневые со скошенным или конусообразным стержнем, шириной 1-5 мм, и наливные. Наливные - заправляются специальными чернилами через наконечник с помощью устройства для многократной заправки и восстановления высохших наконечников маркеров. Система заправки позволяет наполнить маркеры чернилами. Чернила для маркеров водостойкие, быстро высыхают, не размазываются, не имеют запаха.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Перья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для письма изготавливают из углеродистой стали методом штампования. По назначению и конструкции их делят на обыкновенные, для авторучек, плакатные, конструкторские (для шрифтов -" редис") и нотные.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Чернила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представляют собой водный или спиртовой раствор красителя с добавлением загустителя и антисептика. Классифицируют их по назначению, цвету, консистенции.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lastRenderedPageBreak/>
        <w:t>Тушь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- это раствор казеина в нашатырном спирте и буре с добавлением антисептика. Красящим веществом в туши является сажа (в черном) или цветной краситель. Классифицируют тушь по назначению, цвету.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Принадлежности для черчения и рисования.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К чертежным инструментам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 принадлежностям относят: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-Чертежные инструменты (циркули, рейсфедеры, кронциркули и др.)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-Готовальни (наборы чертежных инструментов)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-Чертежные доски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 Столы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-Рейсшины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-Линейки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 Угольники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-Транспортиры.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Классифицируют их по назначению, конструкции, размеру, материалу изготовления и отделке.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Принадлежности для рисования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включают: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-Краски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 Кисти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-Холсты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-Мольберты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-Лаки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-Масла</w:t>
      </w:r>
    </w:p>
    <w:p w:rsidR="00B601CE" w:rsidRPr="00B601CE" w:rsidRDefault="00B601CE" w:rsidP="00B601CE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-Разбавители и др.</w:t>
      </w:r>
    </w:p>
    <w:p w:rsidR="00B601CE" w:rsidRPr="00B601CE" w:rsidRDefault="00B601CE" w:rsidP="00B601CE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Краски для рисования представляют собой природный или синтетический пигмент, затертый на связующем веществе (масло, клеевая эмульсия и др.</w:t>
      </w:r>
      <w:proofErr w:type="gram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) .</w:t>
      </w:r>
      <w:proofErr w:type="gram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составу и назначению изготавливают краски следующих видов: акварельные, гуашь, масляные, темпера, пигменты; по консистенции- жидкие и сухие.</w:t>
      </w:r>
    </w:p>
    <w:p w:rsidR="00B601CE" w:rsidRPr="00B601CE" w:rsidRDefault="00B601CE" w:rsidP="00B601CE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Современный ассортимент красок представлен специальными разновидностями для рисования на стекле, тканях, керамике.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Пальчиковые краски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 для рисования в неразведенном виде пальцами или кисточкой по бумаге, картону или стеклу. Они не капают, не образуют клякс, легко смываются с кожи рук.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Витражные краски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 для рисования кисточкой на стекле и любой гладкой поверхности, прозрачны. В высохшем виде снимаются с подложки как пленка.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Текстильные краски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используются для колористического оформления любых текстильных материалов из натуральных и синтетических волокон. Они наносятся с помощью кисти, валика, шаблона, краскораспылителя, 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образуя на поверхности равномерный слой и четкие контуры. Обладают хорошей светостойкостью, устойчивы к проглаживанию утюгом, после </w:t>
      </w:r>
      <w:proofErr w:type="spellStart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термофиксации</w:t>
      </w:r>
      <w:proofErr w:type="spellEnd"/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(с учетом температуры, допустимой для данного вида текстильного материала) становятся устойчивыми к стирке и истиранию.</w:t>
      </w:r>
    </w:p>
    <w:p w:rsidR="00B601CE" w:rsidRPr="00B601CE" w:rsidRDefault="00B601CE" w:rsidP="00B601CE">
      <w:pPr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Школьно-канцелярские товары.</w:t>
      </w:r>
    </w:p>
    <w:p w:rsidR="00B601CE" w:rsidRPr="00B601CE" w:rsidRDefault="00B601CE" w:rsidP="00B601CE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Ассортимент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школьных товаров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 представлен мелками, пеналами, счетными палочками, точилками для карандашей и другими изделиями, отличающимися материалом изготовления, конструкцией, формой, размерами. Ассортимент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канцелярских товаров </w:t>
      </w:r>
      <w:r w:rsidRPr="00B601CE">
        <w:rPr>
          <w:rFonts w:ascii="Times New Roman" w:eastAsia="Times New Roman" w:hAnsi="Times New Roman" w:cs="Times New Roman"/>
          <w:color w:val="222222"/>
          <w:sz w:val="28"/>
          <w:szCs w:val="28"/>
        </w:rPr>
        <w:t>более разнообразен и включает: кнопки канцелярские, скрепки, булавки, дыроколы, канцелярский клей, сургуч, штемпельную краску, ленты для пишущих машин и др.</w:t>
      </w:r>
    </w:p>
    <w:p w:rsidR="00B601CE" w:rsidRPr="00B601CE" w:rsidRDefault="00B601CE" w:rsidP="00B601CE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601CE" w:rsidRPr="00B601CE" w:rsidRDefault="00B601CE" w:rsidP="00086553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086553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086553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>3.</w:t>
      </w:r>
      <w:r w:rsidR="00086553" w:rsidRPr="00086553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</w:rPr>
        <w:t xml:space="preserve"> Письменно ответить на вопросы </w:t>
      </w:r>
    </w:p>
    <w:p w:rsidR="00086553" w:rsidRPr="00086553" w:rsidRDefault="00086553" w:rsidP="00086553">
      <w:pPr>
        <w:pStyle w:val="a5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086553">
        <w:rPr>
          <w:color w:val="000000"/>
          <w:sz w:val="28"/>
        </w:rPr>
        <w:t>Чем отличается бумага от картона?</w:t>
      </w:r>
    </w:p>
    <w:p w:rsidR="00086553" w:rsidRPr="00086553" w:rsidRDefault="00086553" w:rsidP="00086553">
      <w:pPr>
        <w:pStyle w:val="a5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086553">
        <w:rPr>
          <w:color w:val="000000"/>
          <w:sz w:val="28"/>
        </w:rPr>
        <w:t>На какие свойства бумаги влияет ее волокнистый состав?</w:t>
      </w:r>
    </w:p>
    <w:p w:rsidR="00086553" w:rsidRPr="00086553" w:rsidRDefault="00086553" w:rsidP="00086553">
      <w:pPr>
        <w:pStyle w:val="a5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086553">
        <w:rPr>
          <w:color w:val="000000"/>
          <w:sz w:val="28"/>
        </w:rPr>
        <w:t>Как классифицируют ассортимент бумаги и картона?</w:t>
      </w:r>
    </w:p>
    <w:p w:rsidR="00086553" w:rsidRPr="00086553" w:rsidRDefault="00086553" w:rsidP="00086553">
      <w:pPr>
        <w:pStyle w:val="a5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2"/>
          <w:szCs w:val="21"/>
        </w:rPr>
      </w:pPr>
      <w:r w:rsidRPr="00086553">
        <w:rPr>
          <w:color w:val="000000"/>
          <w:sz w:val="28"/>
        </w:rPr>
        <w:t>На какие группы делят краски для рисования?</w:t>
      </w:r>
    </w:p>
    <w:p w:rsidR="00B601CE" w:rsidRPr="00B601CE" w:rsidRDefault="00B601CE" w:rsidP="00B601C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C6409" w:rsidRPr="001C6409" w:rsidRDefault="001C6409" w:rsidP="001C6409">
      <w:pPr>
        <w:pStyle w:val="a3"/>
        <w:jc w:val="center"/>
        <w:rPr>
          <w:color w:val="000000"/>
          <w:sz w:val="28"/>
          <w:szCs w:val="28"/>
          <w:shd w:val="clear" w:color="auto" w:fill="FFFFFF"/>
        </w:rPr>
      </w:pPr>
    </w:p>
    <w:p w:rsidR="00B601CE" w:rsidRDefault="00B601CE" w:rsidP="00086553">
      <w:pPr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A67645">
        <w:rPr>
          <w:rFonts w:ascii="Times New Roman" w:hAnsi="Times New Roman" w:cs="Times New Roman"/>
          <w:b/>
          <w:color w:val="FF0000"/>
          <w:sz w:val="28"/>
        </w:rPr>
        <w:t>Сдать до 0</w:t>
      </w:r>
      <w:r w:rsidR="00B601CE">
        <w:rPr>
          <w:rFonts w:ascii="Times New Roman" w:hAnsi="Times New Roman" w:cs="Times New Roman"/>
          <w:b/>
          <w:color w:val="FF0000"/>
          <w:sz w:val="28"/>
        </w:rPr>
        <w:t>5</w:t>
      </w:r>
      <w:r w:rsidRPr="00A67645">
        <w:rPr>
          <w:rFonts w:ascii="Times New Roman" w:hAnsi="Times New Roman" w:cs="Times New Roman"/>
          <w:b/>
          <w:color w:val="FF0000"/>
          <w:sz w:val="28"/>
        </w:rPr>
        <w:t xml:space="preserve">.11.2021 </w:t>
      </w:r>
    </w:p>
    <w:p w:rsidR="00A67645" w:rsidRPr="00A67645" w:rsidRDefault="00A67645" w:rsidP="00AD22E7">
      <w:pPr>
        <w:ind w:left="360"/>
        <w:jc w:val="both"/>
        <w:rPr>
          <w:rFonts w:ascii="Times New Roman" w:hAnsi="Times New Roman" w:cs="Times New Roman"/>
          <w:b/>
          <w:color w:val="FF0000"/>
          <w:sz w:val="36"/>
        </w:rPr>
      </w:pPr>
      <w:r w:rsidRPr="00A67645">
        <w:rPr>
          <w:rFonts w:ascii="Times New Roman" w:hAnsi="Times New Roman" w:cs="Times New Roman"/>
          <w:b/>
          <w:color w:val="FF0000"/>
          <w:sz w:val="36"/>
        </w:rPr>
        <w:t>olga.venediktova.75@mail.ru</w:t>
      </w:r>
    </w:p>
    <w:p w:rsidR="00A67645" w:rsidRPr="00A22C9E" w:rsidRDefault="00A67645" w:rsidP="00AD22E7">
      <w:pPr>
        <w:ind w:left="360"/>
        <w:jc w:val="both"/>
        <w:rPr>
          <w:rFonts w:ascii="Times New Roman" w:hAnsi="Times New Roman" w:cs="Times New Roman"/>
          <w:sz w:val="28"/>
        </w:rPr>
      </w:pPr>
    </w:p>
    <w:sectPr w:rsidR="00A67645" w:rsidRPr="00A2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2F2"/>
    <w:multiLevelType w:val="multilevel"/>
    <w:tmpl w:val="186A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32607"/>
    <w:multiLevelType w:val="hybridMultilevel"/>
    <w:tmpl w:val="044896EE"/>
    <w:lvl w:ilvl="0" w:tplc="87009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A7"/>
    <w:rsid w:val="00086553"/>
    <w:rsid w:val="000A2BF2"/>
    <w:rsid w:val="001C6409"/>
    <w:rsid w:val="005571A5"/>
    <w:rsid w:val="006F31BD"/>
    <w:rsid w:val="00A22C9E"/>
    <w:rsid w:val="00A67645"/>
    <w:rsid w:val="00AD22E7"/>
    <w:rsid w:val="00B601CE"/>
    <w:rsid w:val="00B9753A"/>
    <w:rsid w:val="00CE57A7"/>
    <w:rsid w:val="00D339BC"/>
    <w:rsid w:val="00F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4F42"/>
  <w15:chartTrackingRefBased/>
  <w15:docId w15:val="{ECD1F955-AC73-4AA1-9860-319B142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640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basedOn w:val="a0"/>
    <w:link w:val="a3"/>
    <w:rsid w:val="001C6409"/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1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6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6</cp:revision>
  <dcterms:created xsi:type="dcterms:W3CDTF">2021-10-26T05:42:00Z</dcterms:created>
  <dcterms:modified xsi:type="dcterms:W3CDTF">2021-10-28T07:47:00Z</dcterms:modified>
</cp:coreProperties>
</file>