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ОП.01. </w:t>
      </w:r>
      <w:r w:rsidR="00377F3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Основы микробиологии, физиологии, санитарии и гигиены</w:t>
      </w:r>
    </w:p>
    <w:p w:rsidR="00E72409" w:rsidRDefault="00377F38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26</w:t>
      </w:r>
      <w:r w:rsidR="00E7240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.11.2021 г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Тема: «</w:t>
      </w:r>
      <w:r w:rsidR="008B34D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Основные сведения о гигиене и санитарии труда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»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1. Ознакомится с теоретическим материалом</w:t>
      </w:r>
    </w:p>
    <w:p w:rsidR="00E72409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2. Составить опорный конспект</w:t>
      </w:r>
    </w:p>
    <w:p w:rsidR="00E72409" w:rsidRDefault="00E72409" w:rsidP="00E72409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rStyle w:val="a7"/>
          <w:color w:val="424242"/>
        </w:rPr>
        <w:t>Гигиена труда</w:t>
      </w:r>
      <w:r w:rsidRPr="008B34DC">
        <w:rPr>
          <w:color w:val="424242"/>
        </w:rPr>
        <w:t>– отрасль гигиенической науки, изучающая воздействие трудового процесса и условий производственной среды на организм человека и разрабатывающая гигиенические мероприятия, нормы и правила, направленные на сохранение здоровья трудящихся, повышение работоспособности и производительности труда.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color w:val="424242"/>
        </w:rPr>
        <w:t>Труд поваров, кондитеров и официантов по энергетическим затратам относят к III группе. Он сопряжен с работой в положении стоя, с переносом тяжестей, с напряжением мышц рук и ног, с работой в неблагоприятных микроклиматических условиях (высокая температура, повышенная влажность и загрязненность воздуха), а также с использованием механического оборудования и тепловых аппаратов.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 w:firstLine="709"/>
        <w:jc w:val="both"/>
        <w:rPr>
          <w:color w:val="424242"/>
        </w:rPr>
      </w:pPr>
      <w:r w:rsidRPr="008B34DC">
        <w:rPr>
          <w:color w:val="424242"/>
        </w:rPr>
        <w:t>При неправильной организации трудового процесса на предприятии общественного питания все эти факторы могут оказывать неблагоприятные, и даже вредные воздействия (производственные вредности) на работоспособность и здоровье работающих.</w:t>
      </w:r>
    </w:p>
    <w:p w:rsidR="0092192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Для оздоровления условий труда работников предприятий необходимо: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· соблюдать режим труда и отдыха;</w:t>
      </w:r>
    </w:p>
    <w:p w:rsidR="008B34DC" w:rsidRPr="008B34D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right="525"/>
        <w:jc w:val="both"/>
        <w:rPr>
          <w:color w:val="424242"/>
        </w:rPr>
      </w:pPr>
      <w:r>
        <w:rPr>
          <w:color w:val="424242"/>
        </w:rPr>
        <w:t xml:space="preserve">            </w:t>
      </w:r>
      <w:r w:rsidR="008B34DC" w:rsidRPr="008B34DC">
        <w:rPr>
          <w:color w:val="424242"/>
        </w:rPr>
        <w:t>· создавать условия микроклиматического комфорта в производственных цехах;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</w:rPr>
        <w:t>· поддерживать правильную освещенность рабочих мест;</w:t>
      </w:r>
    </w:p>
    <w:p w:rsidR="008B34DC" w:rsidRPr="008B34DC" w:rsidRDefault="008B34DC" w:rsidP="0092192C">
      <w:pPr>
        <w:pStyle w:val="a6"/>
        <w:shd w:val="clear" w:color="auto" w:fill="FFFFFF"/>
        <w:spacing w:before="0" w:beforeAutospacing="0" w:after="0" w:afterAutospacing="0" w:line="360" w:lineRule="auto"/>
        <w:ind w:right="525"/>
        <w:jc w:val="both"/>
        <w:rPr>
          <w:color w:val="424242"/>
        </w:rPr>
      </w:pPr>
      <w:r w:rsidRPr="008B34DC">
        <w:rPr>
          <w:color w:val="424242"/>
          <w:shd w:val="clear" w:color="auto" w:fill="FFFFFF"/>
        </w:rPr>
        <w:t>· организовывать хорошие бытовые условия на производстве.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>Кроме оздоровительных условий труда очень важное значение в укреплении здоровья каждого человека, в том числе работников общественного питания, имеет выбор здорового образа жизни, что соответствует высокому уровню гигиенической культуры как отдельных социальных групп населения, так и общества в целом.</w:t>
      </w:r>
    </w:p>
    <w:p w:rsid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 xml:space="preserve">К гигиенической культуре относят поведение, способствующее повышению защитных свойств организма, направленное на борьбу с вредными привычками (курение, алкоголизм, наркомания, токсикомания), на предупреждение возникновения заразных заболеваний </w:t>
      </w:r>
      <w:r w:rsidRPr="0092192C">
        <w:rPr>
          <w:color w:val="000000"/>
        </w:rPr>
        <w:lastRenderedPageBreak/>
        <w:t>(туберкулез, венерические заболевания, ВИЧ - инфекция), влияющих пагубно на здоровье и жизнь человека.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color w:val="000000"/>
        </w:rPr>
      </w:pPr>
      <w:r w:rsidRPr="0092192C">
        <w:rPr>
          <w:color w:val="000000"/>
        </w:rPr>
        <w:t>Для повышения защитных свойств организма каждому человеку следует соблюдать: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о</w:t>
      </w:r>
      <w:r w:rsidRPr="0092192C">
        <w:rPr>
          <w:color w:val="000000"/>
        </w:rPr>
        <w:t>птимальный режим труда и отдыха;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р</w:t>
      </w:r>
      <w:r w:rsidRPr="0092192C">
        <w:rPr>
          <w:color w:val="000000"/>
        </w:rPr>
        <w:t>ациональное сбалансированное питание;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о</w:t>
      </w:r>
      <w:r w:rsidRPr="0092192C">
        <w:rPr>
          <w:color w:val="000000"/>
        </w:rPr>
        <w:t>птимальный двигательный режим;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ф</w:t>
      </w:r>
      <w:r w:rsidRPr="0092192C">
        <w:rPr>
          <w:color w:val="000000"/>
        </w:rPr>
        <w:t>изическая культура;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з</w:t>
      </w:r>
      <w:r w:rsidRPr="0092192C">
        <w:rPr>
          <w:color w:val="000000"/>
        </w:rPr>
        <w:t>акаливание;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п</w:t>
      </w:r>
      <w:r w:rsidRPr="0092192C">
        <w:rPr>
          <w:color w:val="000000"/>
        </w:rPr>
        <w:t>равила личной гигиены;</w:t>
      </w:r>
    </w:p>
    <w:p w:rsidR="0092192C" w:rsidRPr="0092192C" w:rsidRDefault="0092192C" w:rsidP="009219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2192C">
        <w:rPr>
          <w:color w:val="000000"/>
        </w:rPr>
        <w:t xml:space="preserve">· </w:t>
      </w:r>
      <w:r>
        <w:rPr>
          <w:color w:val="000000"/>
        </w:rPr>
        <w:t>с</w:t>
      </w:r>
      <w:r w:rsidRPr="0092192C">
        <w:rPr>
          <w:color w:val="000000"/>
        </w:rPr>
        <w:t>ледить за собственным здоровьем и экологическим поведением.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3.</w:t>
      </w:r>
    </w:p>
    <w:p w:rsidR="0092192C" w:rsidRDefault="00E72409" w:rsidP="00E72409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</w:t>
      </w:r>
      <w:r w:rsidR="0092192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Подготовить сообщение  </w:t>
      </w:r>
    </w:p>
    <w:p w:rsidR="00E72409" w:rsidRPr="0092192C" w:rsidRDefault="0092192C" w:rsidP="00E72409">
      <w:pPr>
        <w:spacing w:after="0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kern w:val="36"/>
          <w:sz w:val="28"/>
          <w:szCs w:val="33"/>
          <w:lang w:eastAsia="ru-RU"/>
        </w:rPr>
      </w:pPr>
      <w:r w:rsidRPr="0092192C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kern w:val="36"/>
          <w:sz w:val="28"/>
          <w:szCs w:val="33"/>
          <w:lang w:eastAsia="ru-RU"/>
        </w:rPr>
        <w:t>-Факторы, повышающие работоспособность работников ПОП.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сдачи  </w:t>
      </w:r>
      <w:r w:rsidR="00377F38">
        <w:rPr>
          <w:rFonts w:ascii="Times New Roman" w:eastAsia="Calibri" w:hAnsi="Times New Roman" w:cs="Times New Roman"/>
          <w:color w:val="FF0000"/>
          <w:sz w:val="28"/>
          <w:szCs w:val="28"/>
        </w:rPr>
        <w:t>30</w:t>
      </w:r>
      <w:proofErr w:type="gramEnd"/>
      <w:r w:rsidR="00377F3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Ноября 2021</w:t>
      </w:r>
    </w:p>
    <w:p w:rsidR="00E72409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>
          <w:rPr>
            <w:rStyle w:val="a3"/>
            <w:rFonts w:eastAsia="Calibri"/>
            <w:sz w:val="28"/>
            <w:szCs w:val="28"/>
          </w:rPr>
          <w:t>olga.venediktova.75@mail.ru</w:t>
        </w:r>
      </w:hyperlink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C5D" w:rsidRDefault="00101C5D">
      <w:bookmarkStart w:id="0" w:name="_GoBack"/>
      <w:bookmarkEnd w:id="0"/>
    </w:p>
    <w:sectPr w:rsidR="0010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377F38"/>
    <w:rsid w:val="004C2F8C"/>
    <w:rsid w:val="00853E4E"/>
    <w:rsid w:val="008B34DC"/>
    <w:rsid w:val="009044CA"/>
    <w:rsid w:val="0092192C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283C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semiHidden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6</cp:revision>
  <dcterms:created xsi:type="dcterms:W3CDTF">2021-11-23T08:37:00Z</dcterms:created>
  <dcterms:modified xsi:type="dcterms:W3CDTF">2021-11-26T09:07:00Z</dcterms:modified>
</cp:coreProperties>
</file>