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2A" w:rsidRPr="008B0DC6" w:rsidRDefault="00DB032A" w:rsidP="00DB03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032A" w:rsidRDefault="00DB032A" w:rsidP="00DB03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.11</w:t>
      </w:r>
      <w:r w:rsidRPr="008B0DC6">
        <w:rPr>
          <w:rFonts w:ascii="Times New Roman" w:hAnsi="Times New Roman" w:cs="Times New Roman"/>
          <w:b/>
          <w:sz w:val="24"/>
          <w:szCs w:val="24"/>
          <w:u w:val="single"/>
        </w:rPr>
        <w:t>.2021 год</w:t>
      </w:r>
    </w:p>
    <w:p w:rsidR="00DB032A" w:rsidRPr="008B0DC6" w:rsidRDefault="00DB032A" w:rsidP="00DB03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Подготовка к экзаменам</w:t>
      </w:r>
    </w:p>
    <w:p w:rsidR="00DB032A" w:rsidRPr="00F60B21" w:rsidRDefault="00DB032A" w:rsidP="00DB032A">
      <w:pPr>
        <w:spacing w:before="225" w:after="225" w:line="24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B21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B032A">
        <w:rPr>
          <w:rStyle w:val="a6"/>
          <w:rFonts w:ascii="Times New Roman" w:hAnsi="Times New Roman" w:cs="Times New Roman"/>
          <w:color w:val="000000"/>
          <w:sz w:val="24"/>
          <w:szCs w:val="24"/>
        </w:rPr>
        <w:t>Представление информации. Естественные и формальные языки. Двоичное кодирование информации.</w:t>
      </w:r>
      <w:r w:rsidRPr="00DB0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32A">
        <w:rPr>
          <w:rFonts w:ascii="Times New Roman" w:hAnsi="Times New Roman" w:cs="Times New Roman"/>
          <w:b/>
          <w:sz w:val="24"/>
          <w:szCs w:val="24"/>
        </w:rPr>
        <w:t>(</w:t>
      </w:r>
      <w:r w:rsidR="000D14E1">
        <w:rPr>
          <w:rFonts w:ascii="Times New Roman" w:hAnsi="Times New Roman" w:cs="Times New Roman"/>
          <w:b/>
          <w:sz w:val="24"/>
          <w:szCs w:val="24"/>
        </w:rPr>
        <w:t>Билет № 5</w:t>
      </w:r>
      <w:r w:rsidRPr="00F60B21">
        <w:rPr>
          <w:rFonts w:ascii="Times New Roman" w:hAnsi="Times New Roman" w:cs="Times New Roman"/>
          <w:b/>
          <w:sz w:val="24"/>
          <w:szCs w:val="24"/>
        </w:rPr>
        <w:t>)</w:t>
      </w:r>
    </w:p>
    <w:p w:rsidR="000D14E1" w:rsidRDefault="00DB032A" w:rsidP="000D14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8D8">
        <w:rPr>
          <w:rFonts w:ascii="Times New Roman" w:hAnsi="Times New Roman" w:cs="Times New Roman"/>
          <w:sz w:val="24"/>
          <w:szCs w:val="24"/>
        </w:rPr>
        <w:t>Изучить тему.</w:t>
      </w:r>
    </w:p>
    <w:p w:rsidR="000D14E1" w:rsidRDefault="000D14E1" w:rsidP="000D14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Написать</w:t>
      </w:r>
      <w:r w:rsidRPr="002A58D8">
        <w:rPr>
          <w:rFonts w:ascii="Times New Roman" w:hAnsi="Times New Roman" w:cs="Times New Roman"/>
          <w:sz w:val="24"/>
          <w:szCs w:val="24"/>
        </w:rPr>
        <w:t xml:space="preserve"> реферат</w:t>
      </w:r>
      <w:r>
        <w:rPr>
          <w:rFonts w:ascii="Times New Roman" w:hAnsi="Times New Roman" w:cs="Times New Roman"/>
          <w:sz w:val="24"/>
          <w:szCs w:val="24"/>
        </w:rPr>
        <w:t xml:space="preserve"> по данной теме. </w:t>
      </w:r>
    </w:p>
    <w:p w:rsidR="00DB032A" w:rsidRPr="00DB032A" w:rsidRDefault="00DB032A" w:rsidP="00DB032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12A59">
        <w:rPr>
          <w:rFonts w:ascii="Times New Roman" w:hAnsi="Times New Roman" w:cs="Times New Roman"/>
          <w:b/>
          <w:sz w:val="24"/>
          <w:szCs w:val="24"/>
        </w:rPr>
        <w:t>Тема</w:t>
      </w:r>
      <w:r w:rsidRPr="00DB032A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DB032A">
        <w:rPr>
          <w:rFonts w:ascii="Times New Roman" w:hAnsi="Times New Roman" w:cs="Times New Roman"/>
          <w:b/>
          <w:bCs/>
          <w:iCs/>
          <w:sz w:val="24"/>
          <w:szCs w:val="24"/>
        </w:rPr>
        <w:t>2. Процесс передачи информации, источник и приемник информации, канал передачи информации. Скорость передачи информации.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(Билет № 6</w:t>
      </w:r>
      <w:r w:rsidRPr="00DB032A">
        <w:rPr>
          <w:rFonts w:ascii="Times New Roman" w:hAnsi="Times New Roman" w:cs="Times New Roman"/>
          <w:b/>
          <w:sz w:val="24"/>
          <w:szCs w:val="24"/>
        </w:rPr>
        <w:t>)</w:t>
      </w:r>
    </w:p>
    <w:p w:rsidR="00DB032A" w:rsidRPr="002A58D8" w:rsidRDefault="00DB032A" w:rsidP="00DB03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8D8">
        <w:rPr>
          <w:rFonts w:ascii="Times New Roman" w:hAnsi="Times New Roman" w:cs="Times New Roman"/>
          <w:sz w:val="24"/>
          <w:szCs w:val="24"/>
        </w:rPr>
        <w:t>Изучить тему.</w:t>
      </w:r>
    </w:p>
    <w:p w:rsidR="00DB032A" w:rsidRDefault="00DB032A" w:rsidP="00DB032A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2.Написать</w:t>
      </w:r>
      <w:r w:rsidRPr="002A58D8">
        <w:rPr>
          <w:rFonts w:ascii="Times New Roman" w:hAnsi="Times New Roman" w:cs="Times New Roman"/>
          <w:sz w:val="24"/>
          <w:szCs w:val="24"/>
        </w:rPr>
        <w:t xml:space="preserve"> реферат</w:t>
      </w:r>
      <w:r>
        <w:rPr>
          <w:rFonts w:ascii="Times New Roman" w:hAnsi="Times New Roman" w:cs="Times New Roman"/>
          <w:sz w:val="24"/>
          <w:szCs w:val="24"/>
        </w:rPr>
        <w:t xml:space="preserve"> по данной теме. </w:t>
      </w:r>
    </w:p>
    <w:p w:rsidR="00DB032A" w:rsidRPr="00A12A59" w:rsidRDefault="00DB032A" w:rsidP="00DB032A">
      <w:pPr>
        <w:pStyle w:val="a3"/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DB032A" w:rsidRPr="008B0DC6" w:rsidRDefault="00DB032A" w:rsidP="00DB032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Срок сдачи: 3</w:t>
      </w:r>
      <w:r w:rsidR="000D14E1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 xml:space="preserve">.2021 </w:t>
      </w:r>
      <w:r w:rsidRPr="008B0DC6">
        <w:rPr>
          <w:rFonts w:ascii="Times New Roman" w:hAnsi="Times New Roman" w:cs="Times New Roman"/>
          <w:sz w:val="24"/>
          <w:szCs w:val="24"/>
        </w:rPr>
        <w:t>г (фотоотчет на почту:</w:t>
      </w:r>
      <w:proofErr w:type="gramEnd"/>
      <w:r w:rsidRPr="008B0DC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Lysechko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8B0DC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B0DC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B0DC6">
        <w:rPr>
          <w:rFonts w:ascii="Times New Roman" w:hAnsi="Times New Roman" w:cs="Times New Roman"/>
          <w:sz w:val="24"/>
          <w:szCs w:val="24"/>
        </w:rPr>
        <w:t>)</w:t>
      </w:r>
    </w:p>
    <w:p w:rsidR="00DB032A" w:rsidRPr="00DA1F38" w:rsidRDefault="00DB032A" w:rsidP="00DB032A">
      <w:pPr>
        <w:pStyle w:val="a5"/>
        <w:rPr>
          <w:color w:val="000000"/>
        </w:rPr>
      </w:pPr>
      <w:r w:rsidRPr="00DA1F38">
        <w:rPr>
          <w:rStyle w:val="a6"/>
          <w:color w:val="000000"/>
        </w:rPr>
        <w:t>1. Представление информации. Естественные и формальные языки. Двоичное кодирование информации.</w:t>
      </w:r>
    </w:p>
    <w:p w:rsidR="00DB032A" w:rsidRPr="00DA1F38" w:rsidRDefault="00DB032A" w:rsidP="00DB032A">
      <w:pPr>
        <w:pStyle w:val="a5"/>
        <w:rPr>
          <w:color w:val="000000"/>
        </w:rPr>
      </w:pPr>
      <w:r w:rsidRPr="00DA1F38">
        <w:rPr>
          <w:color w:val="000000"/>
        </w:rPr>
        <w:t>Информация может быть представлена в форме текстов, рисунков, фотографий; световых или звуковых сигналов; радиоволн, жестов и мимики; запахов и вкусовых ощущений.</w:t>
      </w:r>
      <w:r w:rsidRPr="00DA1F38">
        <w:rPr>
          <w:color w:val="000000"/>
        </w:rPr>
        <w:br/>
        <w:t>По способу восприятия информации человеком информация может быть разделена на такие виды, как:</w:t>
      </w:r>
      <w:r w:rsidRPr="00DA1F38">
        <w:rPr>
          <w:color w:val="000000"/>
        </w:rPr>
        <w:br/>
        <w:t>• Визуальная (с помощью органов зрения различают цвета, воспринимают зрительные образы);</w:t>
      </w:r>
      <w:r w:rsidRPr="00DA1F38">
        <w:rPr>
          <w:color w:val="000000"/>
        </w:rPr>
        <w:br/>
        <w:t>• аудиальная (с помощью органов слуха воспринимается звуковая информация – речь, музыка, шум);</w:t>
      </w:r>
      <w:r w:rsidRPr="00DA1F38">
        <w:rPr>
          <w:color w:val="000000"/>
        </w:rPr>
        <w:br/>
        <w:t>• обонятельная (с помощью органов обоняния люди получают информацию о запахах окружающего мира);</w:t>
      </w:r>
      <w:r w:rsidRPr="00DA1F38">
        <w:rPr>
          <w:color w:val="000000"/>
        </w:rPr>
        <w:br/>
        <w:t>• вкусовая (с помощью вкусовых рецепторов языка можно получить информацию о том, каков предмет – горький, кислый, сладкий, соленый);</w:t>
      </w:r>
      <w:r w:rsidRPr="00DA1F38">
        <w:rPr>
          <w:color w:val="000000"/>
        </w:rPr>
        <w:br/>
        <w:t xml:space="preserve">• </w:t>
      </w:r>
      <w:proofErr w:type="gramStart"/>
      <w:r w:rsidRPr="00DA1F38">
        <w:rPr>
          <w:color w:val="000000"/>
        </w:rPr>
        <w:t>тактильная</w:t>
      </w:r>
      <w:proofErr w:type="gramEnd"/>
      <w:r w:rsidRPr="00DA1F38">
        <w:rPr>
          <w:color w:val="000000"/>
        </w:rPr>
        <w:t xml:space="preserve"> (органы осязания дают человеку информацию о температуре предмета – горячий или холодный, о качестве его поверхности – гладкий или шероховатый и так далее).</w:t>
      </w:r>
      <w:r w:rsidRPr="00DA1F38">
        <w:rPr>
          <w:color w:val="000000"/>
        </w:rPr>
        <w:br/>
        <w:t>Следует отметить, что органы чувств человека получили название анализаторов, поскольку именно через эти органы сигналы внешнего мира поступают в головной мозг для анализа и осмысления.</w:t>
      </w:r>
      <w:r w:rsidRPr="00DA1F38">
        <w:rPr>
          <w:color w:val="000000"/>
        </w:rPr>
        <w:br/>
        <w:t>Около 80–90% информации человек получает при помощи органов зрения (визуально), примерно 8–15% – при помощи органов слуха (аудиально) и только 1–5% – при помощи</w:t>
      </w:r>
      <w:r w:rsidR="000D14E1">
        <w:rPr>
          <w:color w:val="000000"/>
        </w:rPr>
        <w:t xml:space="preserve"> </w:t>
      </w:r>
      <w:r w:rsidRPr="00DA1F38">
        <w:rPr>
          <w:color w:val="000000"/>
        </w:rPr>
        <w:t>остальных органов чувств (обоняния, вкуса, осязания).</w:t>
      </w:r>
      <w:r w:rsidRPr="00DA1F38">
        <w:rPr>
          <w:rStyle w:val="apple-converted-space"/>
          <w:color w:val="000000"/>
        </w:rPr>
        <w:t> </w:t>
      </w:r>
      <w:r w:rsidRPr="00DA1F38">
        <w:rPr>
          <w:color w:val="000000"/>
        </w:rPr>
        <w:br/>
        <w:t>Всю информацию, воспринимаемую человеком, можно разделить на образную и символьную.</w:t>
      </w:r>
      <w:r w:rsidRPr="00DA1F38">
        <w:rPr>
          <w:color w:val="000000"/>
        </w:rPr>
        <w:br/>
        <w:t>Образная информация – это сохраненные в памяти ощущения человека от контакта с источником; она воспринимается всеми органами чувств человека. Примеры: шум ветра, пение птиц, живопись.</w:t>
      </w:r>
      <w:r w:rsidRPr="00DA1F38">
        <w:rPr>
          <w:color w:val="000000"/>
        </w:rPr>
        <w:br/>
        <w:t xml:space="preserve">Информация, воспринимаемая человеком в речевой или письменной форме, называется символьной. В письменном тексте содержатся буквы, цифры и другие символы. Устная речь тоже складывается из знаков. Только эти знаки не письменные, а звуковые, они </w:t>
      </w:r>
      <w:r w:rsidRPr="00DA1F38">
        <w:rPr>
          <w:color w:val="000000"/>
        </w:rPr>
        <w:lastRenderedPageBreak/>
        <w:t>называются фонемами. Из фонем складываются слова, из слов – фразы.</w:t>
      </w:r>
      <w:r w:rsidRPr="00DA1F38">
        <w:rPr>
          <w:rStyle w:val="apple-converted-space"/>
          <w:color w:val="000000"/>
        </w:rPr>
        <w:t> </w:t>
      </w:r>
      <w:r w:rsidRPr="00DA1F38">
        <w:rPr>
          <w:color w:val="000000"/>
        </w:rPr>
        <w:br/>
        <w:t>Язык – это определенная система символьного представления информации. Основу языка составляет алфавит – множество используемых символов (знаков). Последовательности символов алфавита образуют в соответствии с правилами грамматики основные объекты языка – слова. Правила, согласно которым строятся предложения из слов данного языка, называются синтаксисом.</w:t>
      </w:r>
      <w:r w:rsidRPr="00DA1F38">
        <w:rPr>
          <w:color w:val="000000"/>
        </w:rPr>
        <w:br/>
        <w:t>Языки делятся на две группы: естественные и формальные.</w:t>
      </w:r>
      <w:r w:rsidRPr="00DA1F38">
        <w:rPr>
          <w:color w:val="000000"/>
        </w:rPr>
        <w:br/>
        <w:t>Естественные – это исторически сложившиеся языки национальной речи. Для них характерно наличие устной и письменной речи. В естественных языках грамматика и синтаксис строятся на основе большого количества правило. Естественные языки можно считать универсальными, так как они не ограничены сферой применения. Однако не всегда бывает удобным использовать естественный язык в узкопрофессиональных областя</w:t>
      </w:r>
      <w:r w:rsidR="000D14E1">
        <w:rPr>
          <w:color w:val="000000"/>
        </w:rPr>
        <w:t>х</w:t>
      </w:r>
      <w:r w:rsidRPr="00DA1F38">
        <w:rPr>
          <w:color w:val="000000"/>
        </w:rPr>
        <w:t>. В таких случаях целесообразнее применять формальные языки.</w:t>
      </w:r>
      <w:r w:rsidRPr="00DA1F38">
        <w:rPr>
          <w:color w:val="000000"/>
        </w:rPr>
        <w:br/>
        <w:t xml:space="preserve">Формальные – это искусственно созданные языки для профессионального применения (нотная запись). Они носят международный характер и имеют только </w:t>
      </w:r>
      <w:r w:rsidR="000D14E1">
        <w:rPr>
          <w:color w:val="000000"/>
        </w:rPr>
        <w:t>письменную форму. Алфа</w:t>
      </w:r>
      <w:r w:rsidRPr="00DA1F38">
        <w:rPr>
          <w:color w:val="000000"/>
        </w:rPr>
        <w:t>вит формальных языков содержит как привычные буквы и цифры, так и другие символы: знаки химических алиментов, музыкальные ноты, точки, тире и др.</w:t>
      </w:r>
      <w:r w:rsidRPr="00DA1F38">
        <w:rPr>
          <w:color w:val="000000"/>
        </w:rPr>
        <w:br/>
        <w:t>Основное отличие Формальных от естественных – наличие строгих правил грамматики и синтаксиса.</w:t>
      </w:r>
      <w:r w:rsidRPr="00DA1F38">
        <w:rPr>
          <w:color w:val="000000"/>
        </w:rPr>
        <w:br/>
        <w:t>В самом общем смысле можно сказать, что язык представления данных в компьютере – это язык двоичных кодов. Числовая, текстовая, графическая, звуковая информация представляется в компьютере с помощью двоичных кодов. Но одна и та же последовательность двоичных знаков для разных типов данных имеет свой смысл. Например, двоичный код “</w:t>
      </w:r>
      <w:smartTag w:uri="urn:schemas-microsoft-com:office:smarttags" w:element="metricconverter">
        <w:smartTagPr>
          <w:attr w:name="ProductID" w:val="01000001”"/>
        </w:smartTagPr>
        <w:r w:rsidRPr="00DA1F38">
          <w:rPr>
            <w:color w:val="000000"/>
          </w:rPr>
          <w:t>01000001”</w:t>
        </w:r>
      </w:smartTag>
      <w:r w:rsidRPr="00DA1F38">
        <w:rPr>
          <w:color w:val="000000"/>
        </w:rPr>
        <w:t xml:space="preserve"> на языке представления двоичных чисел обозначает двоичное число 65, а на языке представления символьных данных – букву “А”.</w:t>
      </w:r>
      <w:r w:rsidRPr="00DA1F38">
        <w:rPr>
          <w:color w:val="000000"/>
        </w:rPr>
        <w:br/>
        <w:t>Различные типы данных имеют собственные языки внутреннего представления.</w:t>
      </w:r>
    </w:p>
    <w:p w:rsidR="00DB032A" w:rsidRPr="00DB032A" w:rsidRDefault="00DB032A" w:rsidP="00DB032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B032A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DB032A">
        <w:rPr>
          <w:rFonts w:ascii="Times New Roman" w:hAnsi="Times New Roman" w:cs="Times New Roman"/>
          <w:b/>
          <w:bCs/>
          <w:iCs/>
          <w:sz w:val="28"/>
          <w:szCs w:val="28"/>
        </w:rPr>
        <w:t>. Процесс передачи информации, источник и приемник информации, канал передачи информации. Скорость передачи информации.</w:t>
      </w:r>
    </w:p>
    <w:p w:rsidR="00DB032A" w:rsidRPr="00DB032A" w:rsidRDefault="00DB032A" w:rsidP="00DB032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32A">
        <w:rPr>
          <w:rFonts w:ascii="Times New Roman" w:hAnsi="Times New Roman" w:cs="Times New Roman"/>
          <w:color w:val="000000"/>
          <w:sz w:val="24"/>
          <w:szCs w:val="24"/>
        </w:rPr>
        <w:t>Развитие человечества не было бы возможно без обмена информацией. С давних времен люди из поколения в поколение передавали свои знания, извещали об опасности или передавали важную и срочную информацию, обменивались сведениями. Например, в Петербурге в начале XIX века была весьма развита пожарная служба. В нескольких частях города были построены высокие каланчи, с которых обозревались окрестности. Если случался пожар, то на башне днем поднимался разноцветный флаг (с той или иной геометрической фигурой), а ночью зажигалось несколько фонарей, число и расположение которых означало часть города, где произошел пожар, а также степень его сложности.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В любом процессе передачи или обмене информацией существует ее</w:t>
      </w:r>
      <w:r w:rsidRPr="00DA1F38">
        <w:rPr>
          <w:rStyle w:val="apple-converted-space"/>
          <w:color w:val="000000"/>
        </w:rPr>
        <w:t> </w:t>
      </w:r>
      <w:r w:rsidRPr="00DA1F38">
        <w:rPr>
          <w:i/>
          <w:iCs/>
          <w:color w:val="000000"/>
        </w:rPr>
        <w:t>источник</w:t>
      </w:r>
      <w:r w:rsidRPr="00DA1F38">
        <w:rPr>
          <w:rStyle w:val="apple-converted-space"/>
          <w:color w:val="000000"/>
        </w:rPr>
        <w:t> </w:t>
      </w:r>
      <w:r w:rsidRPr="00DA1F38">
        <w:rPr>
          <w:color w:val="000000"/>
        </w:rPr>
        <w:t>и</w:t>
      </w:r>
      <w:r w:rsidRPr="00DA1F38">
        <w:rPr>
          <w:rStyle w:val="apple-converted-space"/>
          <w:color w:val="000000"/>
        </w:rPr>
        <w:t> </w:t>
      </w:r>
      <w:r w:rsidRPr="00DA1F38">
        <w:rPr>
          <w:i/>
          <w:iCs/>
          <w:color w:val="000000"/>
        </w:rPr>
        <w:t>получатель</w:t>
      </w:r>
      <w:r w:rsidRPr="00DA1F38">
        <w:rPr>
          <w:color w:val="000000"/>
        </w:rPr>
        <w:t>, а сама информация передается по</w:t>
      </w:r>
      <w:r w:rsidRPr="00DA1F38">
        <w:rPr>
          <w:rStyle w:val="apple-converted-space"/>
          <w:color w:val="000000"/>
        </w:rPr>
        <w:t> </w:t>
      </w:r>
      <w:r w:rsidRPr="00DA1F38">
        <w:rPr>
          <w:i/>
          <w:iCs/>
          <w:color w:val="000000"/>
        </w:rPr>
        <w:t>каналу связи</w:t>
      </w:r>
      <w:r w:rsidRPr="00DA1F38">
        <w:rPr>
          <w:rStyle w:val="apple-converted-space"/>
          <w:color w:val="000000"/>
        </w:rPr>
        <w:t> </w:t>
      </w:r>
      <w:r w:rsidRPr="00DA1F38">
        <w:rPr>
          <w:color w:val="000000"/>
        </w:rPr>
        <w:t>с помощью</w:t>
      </w:r>
      <w:r w:rsidRPr="00DA1F38">
        <w:rPr>
          <w:rStyle w:val="apple-converted-space"/>
          <w:color w:val="000000"/>
        </w:rPr>
        <w:t> </w:t>
      </w:r>
      <w:r w:rsidRPr="00DA1F38">
        <w:rPr>
          <w:i/>
          <w:iCs/>
          <w:color w:val="000000"/>
        </w:rPr>
        <w:t>сигналов</w:t>
      </w:r>
      <w:r w:rsidRPr="00DA1F38">
        <w:rPr>
          <w:color w:val="000000"/>
        </w:rPr>
        <w:t xml:space="preserve">: механических, тепловых, электрических и др. В обычной жизни для человека любой звук, свет являются сигналами, несущими смысловую нагрузку. </w:t>
      </w:r>
      <w:proofErr w:type="gramStart"/>
      <w:r w:rsidRPr="00DA1F38">
        <w:rPr>
          <w:color w:val="000000"/>
        </w:rPr>
        <w:t>Например, сирена — это звуковой сигнал тревоги; звонок телефона — сигнал, чтобы взять трубку; красный свет светофора — сигнал, запрещающий переход дороги.</w:t>
      </w:r>
      <w:proofErr w:type="gramEnd"/>
    </w:p>
    <w:p w:rsidR="00DB032A" w:rsidRPr="00DA1F38" w:rsidRDefault="00DB032A" w:rsidP="00DB032A">
      <w:pPr>
        <w:pStyle w:val="a5"/>
        <w:jc w:val="both"/>
        <w:rPr>
          <w:color w:val="000000"/>
        </w:rPr>
      </w:pPr>
      <w:r>
        <w:rPr>
          <w:noProof/>
          <w:color w:val="000000"/>
        </w:rPr>
        <w:lastRenderedPageBreak/>
        <w:drawing>
          <wp:anchor distT="76200" distB="76200" distL="76200" distR="762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676275"/>
            <wp:effectExtent l="0" t="0" r="0" b="9525"/>
            <wp:wrapSquare wrapText="bothSides"/>
            <wp:docPr id="2" name="Рисунок 2" descr="источник и получ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очник и получател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F38">
        <w:rPr>
          <w:color w:val="000000"/>
        </w:rPr>
        <w:br w:type="textWrapping" w:clear="left"/>
        <w:t>В качестве источника информации может выступать живое существо или техническое устройство. От него информация попадает на кодирующее устройство, которое предназначено для преобразования исходного сообщения в форму, удобную для передачи. С такими устройствами вы встречаетесь постоянно: микрофон телефона, лист бумаги и т. д. По каналу связи информация попадает в декодирующее устройство получателя, которое преобразует кодированное сообщение в форму, понятную получателю. Одни из самых сложных декодирующих устройств — человеческие ухо и глаз.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>
        <w:rPr>
          <w:noProof/>
          <w:color w:val="000000"/>
        </w:rPr>
        <w:drawing>
          <wp:anchor distT="76200" distB="76200" distL="76200" distR="762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24575" cy="638175"/>
            <wp:effectExtent l="0" t="0" r="9525" b="9525"/>
            <wp:wrapSquare wrapText="bothSides"/>
            <wp:docPr id="1" name="Рисунок 1" descr="процесс передачи информ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цесс передачи информа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F38">
        <w:rPr>
          <w:color w:val="000000"/>
        </w:rPr>
        <w:br w:type="textWrapping" w:clear="left"/>
        <w:t>В процессе передачи информация может утрачиваться, искажаться. Это происходит из-за различных помех, как на канале связи, так и при кодировании и декодировании информации. С такими ситуациями вы встречаетесь достаточно часто: искажение звука в телефоне, помехи при телевизионной передаче, ошибки телеграфа, неполнота переданной информации, неверно выраженная мысль, ошибка в расчетах. Вопросами, связанными с методами кодирования и декодирования информации, занимается специальная наука — криптография.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При передаче информации важную роль играет форма представления информации. Она может быть понятна источнику информации, но недоступна для понимания получателя. Люди специально договариваются о языке, с помощью которого будет представлена информация для более надежного ее сохранения.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Прием-передача информации могут происходить с разной скоростью. Количество информации, передаваемое за единицу времени, есть</w:t>
      </w:r>
      <w:r w:rsidRPr="00DA1F38">
        <w:rPr>
          <w:rStyle w:val="apple-converted-space"/>
          <w:color w:val="000000"/>
        </w:rPr>
        <w:t> </w:t>
      </w:r>
      <w:r w:rsidRPr="00DA1F38">
        <w:rPr>
          <w:i/>
          <w:iCs/>
          <w:color w:val="000000"/>
        </w:rPr>
        <w:t>скорость передачи информации</w:t>
      </w:r>
      <w:r w:rsidRPr="00DA1F38">
        <w:rPr>
          <w:rStyle w:val="apple-converted-space"/>
          <w:color w:val="000000"/>
        </w:rPr>
        <w:t> </w:t>
      </w:r>
      <w:r w:rsidRPr="00DA1F38">
        <w:rPr>
          <w:color w:val="000000"/>
        </w:rPr>
        <w:t>или скорость информационного потока.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Очевидно, эта скорость выражается в таких единицах, как бит в секунду (бит/с), байт в секунду (байт/с), килобайт в секунду (Кбайт/с) и т.д.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К сожалению, в отношении трактовки приставок существует неоднозначность. Встречается два подхода:</w:t>
      </w:r>
    </w:p>
    <w:p w:rsidR="00DB032A" w:rsidRPr="00DA1F38" w:rsidRDefault="00DB032A" w:rsidP="00DB032A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DA1F38">
        <w:rPr>
          <w:color w:val="000000"/>
        </w:rPr>
        <w:t xml:space="preserve">при одном, килобит </w:t>
      </w:r>
      <w:proofErr w:type="gramStart"/>
      <w:r w:rsidRPr="00DA1F38">
        <w:rPr>
          <w:color w:val="000000"/>
        </w:rPr>
        <w:t>трактуется</w:t>
      </w:r>
      <w:proofErr w:type="gramEnd"/>
      <w:r w:rsidRPr="00DA1F38">
        <w:rPr>
          <w:color w:val="000000"/>
        </w:rPr>
        <w:t xml:space="preserve"> как 1000 бит (как килограмм или километр), мегабит как 1000 килобит и т. д. Основной довод сторонников такого подхода — отсутствие сложности в вычислениях.</w:t>
      </w:r>
    </w:p>
    <w:p w:rsidR="00DB032A" w:rsidRPr="00DA1F38" w:rsidRDefault="00DB032A" w:rsidP="00DB032A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DA1F38">
        <w:rPr>
          <w:color w:val="000000"/>
        </w:rPr>
        <w:t xml:space="preserve">при другом подходе, килобит </w:t>
      </w:r>
      <w:proofErr w:type="gramStart"/>
      <w:r w:rsidRPr="00DA1F38">
        <w:rPr>
          <w:color w:val="000000"/>
        </w:rPr>
        <w:t>трактуется</w:t>
      </w:r>
      <w:proofErr w:type="gramEnd"/>
      <w:r w:rsidRPr="00DA1F38">
        <w:rPr>
          <w:color w:val="000000"/>
        </w:rPr>
        <w:t xml:space="preserve"> как 1024 бита (как килобайт), мегабит как 1024 килобита и так далее. Основной довод — соответствие с традиционными для вычислительной техники килобайтами (1024 байта), мегабайтами и т. п.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Применяются оба подхода, хотя для бита правильным считается «стандартный» подход, в отличи</w:t>
      </w:r>
      <w:proofErr w:type="gramStart"/>
      <w:r w:rsidRPr="00DA1F38">
        <w:rPr>
          <w:color w:val="000000"/>
        </w:rPr>
        <w:t>и</w:t>
      </w:r>
      <w:proofErr w:type="gramEnd"/>
      <w:r w:rsidRPr="00DA1F38">
        <w:rPr>
          <w:color w:val="000000"/>
        </w:rPr>
        <w:t xml:space="preserve"> от байта, с которым «компьютерный» подход признают основным за </w:t>
      </w:r>
      <w:r w:rsidRPr="00DA1F38">
        <w:rPr>
          <w:color w:val="000000"/>
        </w:rPr>
        <w:lastRenderedPageBreak/>
        <w:t>традиционность. К битам, «компьютерный» подход применяют, преимущественно в компьютерной технике и программах.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Максимальная скорость передачи информации по каналу связи называется п</w:t>
      </w:r>
      <w:r w:rsidRPr="00DA1F38">
        <w:rPr>
          <w:i/>
          <w:iCs/>
          <w:color w:val="000000"/>
        </w:rPr>
        <w:t>ропускной способностью канала</w:t>
      </w:r>
      <w:r w:rsidRPr="00DA1F38">
        <w:rPr>
          <w:color w:val="000000"/>
        </w:rPr>
        <w:t>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 xml:space="preserve">Следует упомянуть еще одну единицу измерения скорости передачи информации – бод. Бод (англ. </w:t>
      </w:r>
      <w:proofErr w:type="spellStart"/>
      <w:r w:rsidRPr="00DA1F38">
        <w:rPr>
          <w:color w:val="000000"/>
        </w:rPr>
        <w:t>baud</w:t>
      </w:r>
      <w:proofErr w:type="spellEnd"/>
      <w:r w:rsidRPr="00DA1F38">
        <w:rPr>
          <w:color w:val="000000"/>
        </w:rPr>
        <w:t>) в связи и электронике — единица скорости передачи сигнала, количество изменений информационного параметра несущего периодического сигнала в секунду. Названа по имени Эмиля Бодо, изобретателя кода Бодо — кодировки символов для телетайпов.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 xml:space="preserve">Зачастую, ошибочно </w:t>
      </w:r>
      <w:proofErr w:type="gramStart"/>
      <w:r w:rsidRPr="00DA1F38">
        <w:rPr>
          <w:color w:val="000000"/>
        </w:rPr>
        <w:t>считают</w:t>
      </w:r>
      <w:proofErr w:type="gramEnd"/>
      <w:r w:rsidRPr="00DA1F38">
        <w:rPr>
          <w:color w:val="000000"/>
        </w:rPr>
        <w:t xml:space="preserve"> что бод это количество бит переданное в секунду. В действительности же, это верно лишь для двоичного кодирования, которое используется не всегда. Например, в современных модемах используется квадратурная амплитудная манипуляция (КАМ), и одним изменением уровня сигнала может кодироваться несколько (до 16) бит информации. Например, при скорости изменения сигнала 2400 бод, скорость передачи может составлять 9600 бит/c, благодаря тому, что в каждом временном интервале передаётся 4 бита.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Кроме этого, бодами выражают полную емкость канала, включая служебные символы (биты), если они есть. Эффективная же скорость канала выражается другими единицами, например битами в секунду.</w:t>
      </w:r>
    </w:p>
    <w:p w:rsidR="00DB032A" w:rsidRPr="00DA1F38" w:rsidRDefault="00DB032A" w:rsidP="00DB032A">
      <w:pPr>
        <w:pStyle w:val="a5"/>
        <w:jc w:val="both"/>
        <w:rPr>
          <w:color w:val="000000"/>
        </w:rPr>
      </w:pPr>
      <w:r w:rsidRPr="00DA1F38">
        <w:rPr>
          <w:color w:val="000000"/>
        </w:rPr>
        <w:t>Одним из самых совершенных сре</w:t>
      </w:r>
      <w:proofErr w:type="gramStart"/>
      <w:r w:rsidRPr="00DA1F38">
        <w:rPr>
          <w:color w:val="000000"/>
        </w:rPr>
        <w:t xml:space="preserve">дств </w:t>
      </w:r>
      <w:r w:rsidR="000D14E1">
        <w:rPr>
          <w:color w:val="000000"/>
        </w:rPr>
        <w:t>св</w:t>
      </w:r>
      <w:proofErr w:type="gramEnd"/>
      <w:r w:rsidR="000D14E1">
        <w:rPr>
          <w:color w:val="000000"/>
        </w:rPr>
        <w:t>язи являются оптические светоди</w:t>
      </w:r>
      <w:r w:rsidRPr="00DA1F38">
        <w:rPr>
          <w:color w:val="000000"/>
        </w:rPr>
        <w:t>оды. Информация по таким каналам передается в виде световых импульсов, посылаемых лазерным излучателем. Оптические каналы отличаются от других высокой помехоустойчивостью и пропускной способностью, которая может составлять десятки и сотни мегабайт в секунду. Например, при скорости 50 Мбайт/с в течени</w:t>
      </w:r>
      <w:proofErr w:type="gramStart"/>
      <w:r w:rsidRPr="00DA1F38">
        <w:rPr>
          <w:color w:val="000000"/>
        </w:rPr>
        <w:t>и</w:t>
      </w:r>
      <w:proofErr w:type="gramEnd"/>
      <w:r w:rsidRPr="00DA1F38">
        <w:rPr>
          <w:color w:val="000000"/>
        </w:rPr>
        <w:t xml:space="preserve"> 1 секунды передается объем информации, приблизительно равный содержанию 10 школьных учебников.</w:t>
      </w:r>
    </w:p>
    <w:p w:rsidR="00876316" w:rsidRDefault="00DB3291">
      <w:bookmarkStart w:id="0" w:name="_GoBack"/>
      <w:bookmarkEnd w:id="0"/>
    </w:p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0F9"/>
    <w:multiLevelType w:val="hybridMultilevel"/>
    <w:tmpl w:val="E496008A"/>
    <w:lvl w:ilvl="0" w:tplc="9A8A1F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A1474"/>
    <w:multiLevelType w:val="hybridMultilevel"/>
    <w:tmpl w:val="3BF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969F9"/>
    <w:multiLevelType w:val="multilevel"/>
    <w:tmpl w:val="937C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2A"/>
    <w:rsid w:val="00051ED6"/>
    <w:rsid w:val="000D14E1"/>
    <w:rsid w:val="00274F6D"/>
    <w:rsid w:val="00CA29B2"/>
    <w:rsid w:val="00D55A2A"/>
    <w:rsid w:val="00D86AD8"/>
    <w:rsid w:val="00DB032A"/>
    <w:rsid w:val="00D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3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32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B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032A"/>
  </w:style>
  <w:style w:type="character" w:styleId="a6">
    <w:name w:val="Strong"/>
    <w:basedOn w:val="a0"/>
    <w:uiPriority w:val="22"/>
    <w:qFormat/>
    <w:rsid w:val="00DB03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3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32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B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032A"/>
  </w:style>
  <w:style w:type="character" w:styleId="a6">
    <w:name w:val="Strong"/>
    <w:basedOn w:val="a0"/>
    <w:uiPriority w:val="22"/>
    <w:qFormat/>
    <w:rsid w:val="00DB0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2021-11-29T06:27:00Z</dcterms:created>
  <dcterms:modified xsi:type="dcterms:W3CDTF">2021-11-29T06:27:00Z</dcterms:modified>
</cp:coreProperties>
</file>