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2A" w:rsidRDefault="009A032A" w:rsidP="009A03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 07.02 Технологический процесс приготовления кулинарной продукции массового спроса и её отпуск</w:t>
      </w:r>
    </w:p>
    <w:p w:rsidR="009A032A" w:rsidRDefault="009A032A" w:rsidP="009A03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7FA6" w:rsidRDefault="009A032A" w:rsidP="009A032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B0888">
        <w:rPr>
          <w:rFonts w:ascii="Times New Roman" w:hAnsi="Times New Roman" w:cs="Times New Roman"/>
          <w:color w:val="FF0000"/>
          <w:sz w:val="24"/>
          <w:szCs w:val="24"/>
        </w:rPr>
        <w:t>Тема 2.10.Сладкие блюда</w:t>
      </w:r>
    </w:p>
    <w:p w:rsidR="009A032A" w:rsidRPr="009A032A" w:rsidRDefault="009A032A" w:rsidP="009A032A">
      <w:pPr>
        <w:rPr>
          <w:rFonts w:ascii="Times New Roman" w:hAnsi="Times New Roman" w:cs="Times New Roman"/>
          <w:b/>
          <w:sz w:val="24"/>
          <w:szCs w:val="24"/>
        </w:rPr>
      </w:pPr>
      <w:r w:rsidRPr="009A032A">
        <w:rPr>
          <w:rFonts w:ascii="Times New Roman" w:hAnsi="Times New Roman" w:cs="Times New Roman"/>
          <w:b/>
          <w:sz w:val="24"/>
          <w:szCs w:val="24"/>
        </w:rPr>
        <w:t>Объем задания: 4 часа</w:t>
      </w:r>
    </w:p>
    <w:p w:rsidR="009A032A" w:rsidRDefault="009A032A" w:rsidP="009A032A">
      <w:pPr>
        <w:rPr>
          <w:rFonts w:ascii="Times New Roman" w:hAnsi="Times New Roman" w:cs="Times New Roman"/>
          <w:b/>
          <w:sz w:val="24"/>
          <w:szCs w:val="24"/>
        </w:rPr>
      </w:pPr>
      <w:r w:rsidRPr="009A032A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9A032A" w:rsidRDefault="009A032A" w:rsidP="009A032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32A">
        <w:rPr>
          <w:b/>
        </w:rPr>
        <w:t>Составить сообщение на тему:</w:t>
      </w:r>
      <w:r w:rsidRPr="009A032A">
        <w:rPr>
          <w:rFonts w:ascii="Times New Roman" w:hAnsi="Times New Roman" w:cs="Times New Roman"/>
          <w:sz w:val="24"/>
          <w:szCs w:val="24"/>
        </w:rPr>
        <w:t xml:space="preserve"> </w:t>
      </w:r>
      <w:r w:rsidRPr="009A032A">
        <w:rPr>
          <w:rFonts w:ascii="Times New Roman" w:hAnsi="Times New Roman" w:cs="Times New Roman"/>
          <w:sz w:val="24"/>
          <w:szCs w:val="24"/>
        </w:rPr>
        <w:t>Значение сладких блюд в питании.</w:t>
      </w:r>
      <w:r w:rsidRPr="009A032A">
        <w:rPr>
          <w:rFonts w:ascii="Times New Roman" w:hAnsi="Times New Roman" w:cs="Times New Roman"/>
          <w:sz w:val="24"/>
          <w:szCs w:val="24"/>
        </w:rPr>
        <w:t xml:space="preserve"> </w:t>
      </w:r>
      <w:r w:rsidRPr="009A032A">
        <w:rPr>
          <w:rFonts w:ascii="Times New Roman" w:hAnsi="Times New Roman" w:cs="Times New Roman"/>
          <w:sz w:val="24"/>
          <w:szCs w:val="24"/>
        </w:rPr>
        <w:t>Классификация, ассортимент. Рациональное использование, совместимость и взаимозаменяемость сырья, продуктов при приготовлении сладких блюд.</w:t>
      </w:r>
    </w:p>
    <w:p w:rsidR="009A032A" w:rsidRDefault="009A032A" w:rsidP="009A032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Составить схему </w:t>
      </w:r>
      <w:r w:rsidRPr="008B0888">
        <w:rPr>
          <w:rFonts w:ascii="Times New Roman" w:hAnsi="Times New Roman" w:cs="Times New Roman"/>
          <w:sz w:val="24"/>
          <w:szCs w:val="24"/>
        </w:rPr>
        <w:t>Технологическ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B0888">
        <w:rPr>
          <w:rFonts w:ascii="Times New Roman" w:hAnsi="Times New Roman" w:cs="Times New Roman"/>
          <w:sz w:val="24"/>
          <w:szCs w:val="24"/>
        </w:rPr>
        <w:t xml:space="preserve"> процесс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B0888">
        <w:rPr>
          <w:rFonts w:ascii="Times New Roman" w:hAnsi="Times New Roman" w:cs="Times New Roman"/>
          <w:sz w:val="24"/>
          <w:szCs w:val="24"/>
        </w:rPr>
        <w:t xml:space="preserve"> приготовления полуфабрикатов для сладких блюд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аписать в тетрадь</w:t>
      </w:r>
    </w:p>
    <w:p w:rsidR="009A032A" w:rsidRDefault="009A032A" w:rsidP="009A032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презентацию на тему:</w:t>
      </w:r>
      <w:r w:rsidRPr="009A032A">
        <w:rPr>
          <w:rFonts w:ascii="Times New Roman" w:hAnsi="Times New Roman" w:cs="Times New Roman"/>
          <w:sz w:val="24"/>
          <w:szCs w:val="24"/>
        </w:rPr>
        <w:t xml:space="preserve"> </w:t>
      </w:r>
      <w:r w:rsidRPr="008B0888">
        <w:rPr>
          <w:rFonts w:ascii="Times New Roman" w:hAnsi="Times New Roman" w:cs="Times New Roman"/>
          <w:sz w:val="24"/>
          <w:szCs w:val="24"/>
        </w:rPr>
        <w:t>Использование быстрозамороженных десертных полуфабрикатов при приготовлении сладких блюд</w:t>
      </w:r>
      <w:proofErr w:type="gramStart"/>
      <w:r w:rsidRPr="008B0888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 менее 15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A032A" w:rsidRDefault="009A032A" w:rsidP="009A03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032A" w:rsidRDefault="009A032A" w:rsidP="009A03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032A" w:rsidRPr="009A032A" w:rsidRDefault="009A032A" w:rsidP="009A03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И/Источники:</w:t>
      </w:r>
    </w:p>
    <w:p w:rsidR="009A032A" w:rsidRDefault="009A032A" w:rsidP="009A032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B6E5D">
          <w:rPr>
            <w:rStyle w:val="a4"/>
            <w:rFonts w:ascii="Times New Roman" w:hAnsi="Times New Roman" w:cs="Times New Roman"/>
            <w:sz w:val="24"/>
            <w:szCs w:val="24"/>
          </w:rPr>
          <w:t>https://nsportal.ru/npo-spo/tekhnologiya-prodovolstvennykh-produktov-i-potrebitelskikh-tovarov/library/2020/04/24/kurs</w:t>
        </w:r>
      </w:hyperlink>
    </w:p>
    <w:p w:rsidR="009A032A" w:rsidRDefault="009A032A" w:rsidP="009A032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1B6E5D">
          <w:rPr>
            <w:rStyle w:val="a4"/>
            <w:rFonts w:ascii="Times New Roman" w:hAnsi="Times New Roman" w:cs="Times New Roman"/>
            <w:sz w:val="24"/>
            <w:szCs w:val="24"/>
          </w:rPr>
          <w:t>https://zinref.ru/000_uchebniki/02700kulinaria/054_uchebnik_po_kulinarii_povar_kondite/016.htm</w:t>
        </w:r>
      </w:hyperlink>
    </w:p>
    <w:p w:rsidR="009A032A" w:rsidRPr="009A032A" w:rsidRDefault="009A032A" w:rsidP="009A032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32A">
        <w:rPr>
          <w:rFonts w:ascii="Times New Roman" w:hAnsi="Times New Roman" w:cs="Times New Roman"/>
          <w:sz w:val="24"/>
          <w:szCs w:val="24"/>
        </w:rPr>
        <w:t>https://knigi.studio/pischevaya-promyishlennost/lektsiya-tema-tehnologiya-prigotovleniya-102995.html</w:t>
      </w:r>
      <w:bookmarkStart w:id="0" w:name="_GoBack"/>
      <w:bookmarkEnd w:id="0"/>
    </w:p>
    <w:sectPr w:rsidR="009A032A" w:rsidRPr="009A0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D57D1"/>
    <w:multiLevelType w:val="hybridMultilevel"/>
    <w:tmpl w:val="5170B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E606E"/>
    <w:multiLevelType w:val="hybridMultilevel"/>
    <w:tmpl w:val="2EEEC12E"/>
    <w:lvl w:ilvl="0" w:tplc="A6EE69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2400A29"/>
    <w:multiLevelType w:val="hybridMultilevel"/>
    <w:tmpl w:val="0F6C0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0D"/>
    <w:rsid w:val="0027580D"/>
    <w:rsid w:val="007B7FA6"/>
    <w:rsid w:val="009A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2A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A032A"/>
    <w:pPr>
      <w:spacing w:after="120" w:line="276" w:lineRule="auto"/>
      <w:jc w:val="center"/>
      <w:outlineLvl w:val="0"/>
    </w:pPr>
    <w:rPr>
      <w:rFonts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3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032A"/>
    <w:rPr>
      <w:rFonts w:cs="Times New Roman"/>
      <w:b/>
      <w:sz w:val="28"/>
      <w:szCs w:val="28"/>
    </w:rPr>
  </w:style>
  <w:style w:type="character" w:styleId="a4">
    <w:name w:val="Hyperlink"/>
    <w:basedOn w:val="a0"/>
    <w:uiPriority w:val="99"/>
    <w:unhideWhenUsed/>
    <w:rsid w:val="009A03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2A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A032A"/>
    <w:pPr>
      <w:spacing w:after="120" w:line="276" w:lineRule="auto"/>
      <w:jc w:val="center"/>
      <w:outlineLvl w:val="0"/>
    </w:pPr>
    <w:rPr>
      <w:rFonts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3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032A"/>
    <w:rPr>
      <w:rFonts w:cs="Times New Roman"/>
      <w:b/>
      <w:sz w:val="28"/>
      <w:szCs w:val="28"/>
    </w:rPr>
  </w:style>
  <w:style w:type="character" w:styleId="a4">
    <w:name w:val="Hyperlink"/>
    <w:basedOn w:val="a0"/>
    <w:uiPriority w:val="99"/>
    <w:unhideWhenUsed/>
    <w:rsid w:val="009A03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4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inref.ru/000_uchebniki/02700kulinaria/054_uchebnik_po_kulinarii_povar_kondite/01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npo-spo/tekhnologiya-prodovolstvennykh-produktov-i-potrebitelskikh-tovarov/library/2020/04/24/ku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2</cp:revision>
  <dcterms:created xsi:type="dcterms:W3CDTF">2021-11-15T06:48:00Z</dcterms:created>
  <dcterms:modified xsi:type="dcterms:W3CDTF">2021-11-15T06:52:00Z</dcterms:modified>
</cp:coreProperties>
</file>