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Тесты по уголовному праву (общая часть)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№ 1. Понятие, предмет, задачи и принципы уголовного права.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Действующее уголовное законодательство Российской Федерации состоит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уголовного кодекса Российской Федерации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Конституции РФ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общепризнанных принципов и норм международного права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Действующий УК РФ действует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 января 1993 г. 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1 января 1995 г. 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1 января 1997 г.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Д) 1 января 1998 г.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Верно ли следующие определение: в соответствии со ст. 2 УК РФ задачами Уголовного кодекса являются охрана прав и свобод человека и гражданина, собственности, общественного порядка и общественной безопасности, окружающей среды, конституционного строя РФ от преступных посягательств, обеспечение мира и безопасности человечества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Вставьте пропущенное число: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уголовным законодательством РФ несовершеннолетними признаются лица, которым ко времени совершения преступления не исполнилось … лет.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14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16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18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Какова система Уголовного кодекса РФ?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 УК состоит из двух частей: Общей и Особенной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система УК образует совокупность норм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систему УК образуют диспозиции и санкции статей УК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 По общему правилу к уголовной ответственности подлежат физические вменяемые лица, достигшие возраста: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14 лет </w:t>
      </w: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16 </w:t>
      </w:r>
      <w:proofErr w:type="spellStart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 18 лет</w:t>
      </w:r>
      <w:proofErr w:type="gramEnd"/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Уголовный кодекс состоит РФ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глав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араграфов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подразделов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 8. По субъекту, осуществляющему толкование, выделяют такие виды толкования уголовного закона, как толкование…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легальное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филологическое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)г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уманитарное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 9. Доктринальное толкование уголовного закона является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случаях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необязательным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обязательным по конкретным уголовным делам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 10. В каком году был принят Уголовный кодекс?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1991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1996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1999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Сопоставьте виды норм их характеристике.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504"/>
      </w:tblGrid>
      <w:tr w:rsidR="00FA6914" w:rsidRPr="00FA6914" w:rsidTr="0018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Нормы-предписания </w:t>
            </w:r>
          </w:p>
        </w:tc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устанавливающие нормативные определения понятий, относящихся к сфере уголовного права («преступление», «наказание») или содержащие общеобязательные правила </w:t>
            </w: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поведения.   </w:t>
            </w:r>
          </w:p>
        </w:tc>
      </w:tr>
      <w:tr w:rsidR="00FA6914" w:rsidRPr="00FA6914" w:rsidTr="0018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Б.Нормы</w:t>
            </w:r>
            <w:proofErr w:type="spellEnd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-дозволения </w:t>
            </w:r>
          </w:p>
        </w:tc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определяющие меру возможного поведения лица в рамках установленных предписаний </w:t>
            </w:r>
          </w:p>
        </w:tc>
      </w:tr>
      <w:tr w:rsidR="00FA6914" w:rsidRPr="00FA6914" w:rsidTr="0018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В.Нормы</w:t>
            </w:r>
            <w:proofErr w:type="spellEnd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-запреты </w:t>
            </w:r>
          </w:p>
        </w:tc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устанавливающие недопустимость совершения определённых общественно опасных действий под страхом наказания </w:t>
            </w:r>
          </w:p>
        </w:tc>
      </w:tr>
      <w:tr w:rsidR="00FA6914" w:rsidRPr="00FA6914" w:rsidTr="0018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Г.Нормы</w:t>
            </w:r>
            <w:proofErr w:type="spellEnd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-поощрения </w:t>
            </w:r>
          </w:p>
        </w:tc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стимулирующие</w:t>
            </w:r>
            <w:proofErr w:type="gramEnd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лицо к совершению определённых действий </w:t>
            </w:r>
          </w:p>
        </w:tc>
      </w:tr>
    </w:tbl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Ссылочная диспозиция уголовно-правовой нормы Особенной части УК РФ 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для определения признаков данного преступления отсылает к другой статье или части статьи уголовного закона;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формулирует лишь общий запрет, содержание которого можно уяснить, обратившись к нормам других отраслей права;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преступные деяния, не раскрывая его признаки; 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уголовного права – это основные исходные начала…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доказывания вины лиц, совершивших преступление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охраны прав человека и гражданина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уголовно-исполнительной политики 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 Вставьте пропущенное </w:t>
      </w:r>
      <w:proofErr w:type="spellStart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</w:t>
      </w:r>
      <w:proofErr w:type="gramStart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</w:t>
      </w:r>
      <w:proofErr w:type="spell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3 УК РФ, применительно к уголовному праву принцип … означает, что преступность, наказуемость и иные уголовно-правовые последствия деяния может устанавливаться только уголовным законодательством.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гуманности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законности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неотвратимости наказания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Вставьте пропущенное слово: Согласно Ст. 7 УК РФ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… означает, что уголовное законодательство обеспечивает безопасность человека и что наказание и иные меры уголовно-правового характера не могут иметь целью причинение физических страданий или унижение человеческого достоинства.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вины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законности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гуманности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№2. Уголовный закон. Действие уголовного закона.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Имеет ли уголовный закон обратную силу?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имеет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имеет, когда отягчает наказание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имеет, когда смягчает или устраняет наказание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17. Действие уголовного закона в пространстве регулируется принципами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Экстрадиции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территориальности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национальности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Вставьте пропущенные слова: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закон, устанавливающий преступность деяния, усиливающий наказание или иным образом ухудшающий положение лица, …. не имеет.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обратной силы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аналогии права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аналогии закона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Обратную силу имеет уголовный закон: А)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устанавливающий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преступность деяния, усиливающий наказание или иным образом ухудшающий положение лица, совершившего преступление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proofErr w:type="gramStart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устраняющий</w:t>
      </w:r>
      <w:proofErr w:type="gramEnd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преступность деяния, смягчающий наказание или иным образом улучшающий положение лица, совершившего преступление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устраняющий преступность деяния, смягчающий либо не изменяющий наказание, улучшающий положение лица, совершение преступления.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Верно ли следующее определение: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законодательство — система нормативных правовых актов, принимаемых уполномоченными органами государственной власти, содержащих нормы, регулирующие отношения, связанные с установлением 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оснований привлечения к уголовной ответственности и освобождения от неё, определением преступности деяний и иные отношения, входящие в предмет регулирования уголовного права.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21. Вставьте пропущенное слово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международного права к территории государства относятся суша, воды (внутренние и территориальные),… и воздушное пространство в пределах его государственной границы.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земли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недра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ресурсы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часть Уголовного кодекса РФ не охватывает</w:t>
      </w:r>
      <w:r w:rsidRPr="00FA69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Pr="00FA69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задачи и принципы Кодекса;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</w:t>
      </w:r>
      <w:r w:rsidRPr="00FA69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понятие преступления и его виды;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Конкретные виды преступлений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уголовного права не является 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Уголовный кодекс РФ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Правительства РФ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Конституция РФ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FA69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уголовно-правовой нормы не входят элементы: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гипотеза;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правосознание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санкция;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№3. Понятие и признаки преступления.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Определение преступления, даваемое ст. 14 УК РФ, является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материальным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формальным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формально-материальным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26. Материальным признаком преступления является его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общественная опасность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виновность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)м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27. В уголовном законодательстве нет такой категории преступлений, как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преступления небольшой тяжести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реступления средней тяжести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Start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)п</w:t>
      </w:r>
      <w:proofErr w:type="gramEnd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реступления абсолютной тяжести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 следующее определение: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Преступление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новное, общественно опасное деяние (действие или бездействие), запрещенное уголовным законом под угрозой наказания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Start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)д</w:t>
      </w:r>
      <w:proofErr w:type="gramEnd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указаны следующие признаки преступления: общественная опасность, виновность, противоправность, наказуемость?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все.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Вставьте пропущенное слово: преступление может совершено как действием, так и …. 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бездействием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умышленно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косвенно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 Сопоставьте признаки преступления их характеристике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6741"/>
      </w:tblGrid>
      <w:tr w:rsidR="00FA6914" w:rsidRPr="00FA6914" w:rsidTr="0018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общественная опасность </w:t>
            </w:r>
          </w:p>
        </w:tc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1)нанесение существенного ущерба господствующим в данном государстве общественным отношениям </w:t>
            </w:r>
          </w:p>
        </w:tc>
      </w:tr>
      <w:tr w:rsidR="00FA6914" w:rsidRPr="00FA6914" w:rsidTr="0018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Start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)в</w:t>
            </w:r>
            <w:proofErr w:type="gramEnd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иновность   </w:t>
            </w:r>
          </w:p>
        </w:tc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2)субъективная либо общественная характеристика, определяющая наличие ответственности за совершенные деяния. </w:t>
            </w:r>
          </w:p>
        </w:tc>
      </w:tr>
      <w:tr w:rsidR="00FA6914" w:rsidRPr="00FA6914" w:rsidTr="0018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Start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)п</w:t>
            </w:r>
            <w:proofErr w:type="gramEnd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ротивоправность </w:t>
            </w:r>
          </w:p>
        </w:tc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3)основополагающий признак правонарушения, указывающий на то, что общественно вредные (опасные) деяния запрещены законом, за их совершение предусмотрена юридическая ответственность. </w:t>
            </w:r>
          </w:p>
        </w:tc>
      </w:tr>
      <w:tr w:rsidR="00FA6914" w:rsidRPr="00FA6914" w:rsidTr="0018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)н</w:t>
            </w:r>
            <w:proofErr w:type="gramEnd"/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аказуемость </w:t>
            </w:r>
          </w:p>
        </w:tc>
        <w:tc>
          <w:tcPr>
            <w:tcW w:w="0" w:type="auto"/>
            <w:vAlign w:val="center"/>
            <w:hideMark/>
          </w:tcPr>
          <w:p w:rsidR="00FA6914" w:rsidRPr="00FA6914" w:rsidRDefault="00FA6914" w:rsidP="0018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4)Признак, влекущий меры государственного воздействия, применяемые к лицу, совершившему преступление. </w:t>
            </w:r>
          </w:p>
        </w:tc>
      </w:tr>
    </w:tbl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Преступлениями средней тяжести признаются неосторожные деяния, за совершение которых максимальное наказание, предусмотренное УК РФ, превышает 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три года лишение свободы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 года лишение свободы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лет лишение свободы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Преступлениями средней тяжести признаются умышленные деяния, за совершение которых максимальное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УК РФ, не превышает 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семь лет лишение свободы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пять лет лишение свободы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года лишение свободы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Тяжкими преступлениями признаются умышленные деяния, за совершение которых максимальное 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УК РФ, не превышает 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семь лет лишение свободы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Start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)д</w:t>
      </w:r>
      <w:proofErr w:type="gramEnd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есяти лет лишение свободы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 лет лишение свободы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35. Объектом посягательства, формой вины и категорией преступления предопределяется …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А.)</w:t>
      </w: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 общественной опасности преступления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умысел общественной опасности преступления;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общественной опасности преступления.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36. Временем совершения преступления признается: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Start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)д</w:t>
      </w:r>
      <w:proofErr w:type="gramEnd"/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47. Объект преступления есть…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общественные отношения, охраняемые уголовным законом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вещь материального мира, по поводу которого совершается преступление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вещь материального мира, с помощью которого совершается преступление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48. Субъект преступления есть…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лицо, совершившее преступление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права человека и гражданина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иновность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49. Верно ли следующее определение: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Субъективная сторона – это внутреннее психическое отношение лица к совершаемому им общественно опасному деянию.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да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50. Вставьте пропущенное слово: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 сторона - это один из элементов состава преступления, включающий в себя признаки, характеризующие внешнее проявление преступления в реальной действительности, доступное для наблюдения и изучения.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 объективная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вменяемая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противоправная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51. Предмет преступления есть…..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общественные отношения, охраняемые уголовным законом</w:t>
      </w:r>
    </w:p>
    <w:p w:rsidR="00FA6914" w:rsidRP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вещь материального мира или интеллектуальные ценности, по поводу которых совершается преступление</w:t>
      </w:r>
    </w:p>
    <w:p w:rsidR="00FA6914" w:rsidRDefault="00FA6914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лицо, которому преступлением был причинен физический</w:t>
      </w:r>
      <w:proofErr w:type="gramStart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A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имущественный или моральный вред</w:t>
      </w:r>
    </w:p>
    <w:p w:rsidR="00D73236" w:rsidRPr="00E373D2" w:rsidRDefault="00D73236" w:rsidP="00D73236">
      <w:pPr>
        <w:pStyle w:val="a3"/>
        <w:rPr>
          <w:b/>
          <w:i/>
          <w:u w:val="single"/>
        </w:rPr>
      </w:pPr>
      <w:bookmarkStart w:id="0" w:name="_GoBack"/>
      <w:bookmarkEnd w:id="0"/>
      <w:r w:rsidRPr="00E373D2">
        <w:rPr>
          <w:b/>
          <w:i/>
          <w:u w:val="single"/>
        </w:rPr>
        <w:t xml:space="preserve">Ответы прошу направить на электронную почту: </w:t>
      </w:r>
      <w:proofErr w:type="spellStart"/>
      <w:r w:rsidRPr="00E373D2">
        <w:rPr>
          <w:b/>
          <w:i/>
          <w:u w:val="single"/>
          <w:lang w:val="en-US"/>
        </w:rPr>
        <w:t>magerramova</w:t>
      </w:r>
      <w:proofErr w:type="spellEnd"/>
      <w:r w:rsidRPr="00E373D2">
        <w:rPr>
          <w:b/>
          <w:i/>
          <w:u w:val="single"/>
        </w:rPr>
        <w:t>-</w:t>
      </w:r>
      <w:proofErr w:type="spellStart"/>
      <w:r w:rsidRPr="00E373D2">
        <w:rPr>
          <w:b/>
          <w:i/>
          <w:u w:val="single"/>
          <w:lang w:val="en-US"/>
        </w:rPr>
        <w:t>lamiya</w:t>
      </w:r>
      <w:proofErr w:type="spellEnd"/>
      <w:r w:rsidRPr="00E373D2">
        <w:rPr>
          <w:b/>
          <w:i/>
          <w:u w:val="single"/>
        </w:rPr>
        <w:t>@</w:t>
      </w:r>
      <w:r w:rsidRPr="00E373D2">
        <w:rPr>
          <w:b/>
          <w:i/>
          <w:u w:val="single"/>
          <w:lang w:val="en-US"/>
        </w:rPr>
        <w:t>mail</w:t>
      </w:r>
      <w:r w:rsidRPr="00E373D2">
        <w:rPr>
          <w:b/>
          <w:i/>
          <w:u w:val="single"/>
        </w:rPr>
        <w:t>.</w:t>
      </w:r>
      <w:proofErr w:type="spellStart"/>
      <w:r w:rsidRPr="00E373D2">
        <w:rPr>
          <w:b/>
          <w:i/>
          <w:u w:val="single"/>
          <w:lang w:val="en-US"/>
        </w:rPr>
        <w:t>ru</w:t>
      </w:r>
      <w:proofErr w:type="spellEnd"/>
    </w:p>
    <w:p w:rsidR="00D73236" w:rsidRPr="00FA6914" w:rsidRDefault="00D73236" w:rsidP="00FA6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376" w:rsidRPr="00FA6914" w:rsidRDefault="00427376">
      <w:pPr>
        <w:rPr>
          <w:rFonts w:ascii="Times New Roman" w:hAnsi="Times New Roman" w:cs="Times New Roman"/>
          <w:sz w:val="28"/>
          <w:szCs w:val="28"/>
        </w:rPr>
      </w:pPr>
    </w:p>
    <w:sectPr w:rsidR="00427376" w:rsidRPr="00FA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14"/>
    <w:rsid w:val="00427376"/>
    <w:rsid w:val="00D73236"/>
    <w:rsid w:val="00FA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Магеррамова Ламия Махмудовна</dc:creator>
  <cp:lastModifiedBy>Магеррамова Ламия Махмудовна</cp:lastModifiedBy>
  <cp:revision>3</cp:revision>
  <dcterms:created xsi:type="dcterms:W3CDTF">2020-04-20T08:12:00Z</dcterms:created>
  <dcterms:modified xsi:type="dcterms:W3CDTF">2021-11-30T10:47:00Z</dcterms:modified>
</cp:coreProperties>
</file>