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BD" w:rsidRPr="002749BD" w:rsidRDefault="002749BD" w:rsidP="002749BD">
      <w:pPr>
        <w:pStyle w:val="ConsPlusTitle"/>
        <w:jc w:val="center"/>
        <w:outlineLvl w:val="1"/>
        <w:rPr>
          <w:rFonts w:ascii="Times New Roman" w:hAnsi="Times New Roman" w:cs="Times New Roman"/>
          <w:sz w:val="28"/>
          <w:szCs w:val="28"/>
        </w:rPr>
      </w:pPr>
      <w:bookmarkStart w:id="0" w:name="_GoBack"/>
      <w:bookmarkEnd w:id="0"/>
      <w:r w:rsidRPr="002749BD">
        <w:rPr>
          <w:rFonts w:ascii="Times New Roman" w:hAnsi="Times New Roman" w:cs="Times New Roman"/>
          <w:sz w:val="28"/>
          <w:szCs w:val="28"/>
        </w:rPr>
        <w:t xml:space="preserve"> МНОЖЕСТВЕННОСТЬ ПРЕСТУПЛЕНИЙ</w:t>
      </w:r>
    </w:p>
    <w:p w:rsidR="002749BD" w:rsidRPr="002749BD" w:rsidRDefault="002749BD" w:rsidP="002749BD">
      <w:pPr>
        <w:pStyle w:val="ConsPlusNormal"/>
        <w:ind w:firstLine="540"/>
        <w:jc w:val="both"/>
        <w:rPr>
          <w:rFonts w:ascii="Times New Roman" w:hAnsi="Times New Roman" w:cs="Times New Roman"/>
          <w:sz w:val="28"/>
          <w:szCs w:val="28"/>
        </w:rPr>
      </w:pPr>
    </w:p>
    <w:p w:rsidR="002749BD" w:rsidRPr="002749BD" w:rsidRDefault="002749BD" w:rsidP="002749BD">
      <w:pPr>
        <w:pStyle w:val="ConsPlusNormal"/>
        <w:jc w:val="center"/>
        <w:outlineLvl w:val="2"/>
        <w:rPr>
          <w:rFonts w:ascii="Times New Roman" w:hAnsi="Times New Roman" w:cs="Times New Roman"/>
          <w:sz w:val="28"/>
          <w:szCs w:val="28"/>
        </w:rPr>
      </w:pPr>
      <w:r w:rsidRPr="002749BD">
        <w:rPr>
          <w:rFonts w:ascii="Times New Roman" w:hAnsi="Times New Roman" w:cs="Times New Roman"/>
          <w:sz w:val="28"/>
          <w:szCs w:val="28"/>
        </w:rPr>
        <w:t>§ 1. Множественность преступлений и ее отличие</w:t>
      </w:r>
    </w:p>
    <w:p w:rsidR="002749BD" w:rsidRPr="002749BD" w:rsidRDefault="002749BD" w:rsidP="002749BD">
      <w:pPr>
        <w:pStyle w:val="ConsPlusNormal"/>
        <w:jc w:val="center"/>
        <w:rPr>
          <w:rFonts w:ascii="Times New Roman" w:hAnsi="Times New Roman" w:cs="Times New Roman"/>
          <w:sz w:val="28"/>
          <w:szCs w:val="28"/>
        </w:rPr>
      </w:pPr>
      <w:r w:rsidRPr="002749BD">
        <w:rPr>
          <w:rFonts w:ascii="Times New Roman" w:hAnsi="Times New Roman" w:cs="Times New Roman"/>
          <w:sz w:val="28"/>
          <w:szCs w:val="28"/>
        </w:rPr>
        <w:t>от единого (единичного) преступления</w:t>
      </w:r>
    </w:p>
    <w:p w:rsidR="002749BD" w:rsidRPr="002749BD" w:rsidRDefault="002749BD" w:rsidP="002749BD">
      <w:pPr>
        <w:pStyle w:val="ConsPlusNormal"/>
        <w:ind w:firstLine="540"/>
        <w:jc w:val="both"/>
        <w:rPr>
          <w:rFonts w:ascii="Times New Roman" w:hAnsi="Times New Roman" w:cs="Times New Roman"/>
          <w:sz w:val="28"/>
          <w:szCs w:val="28"/>
        </w:rPr>
      </w:pPr>
    </w:p>
    <w:p w:rsidR="002749BD" w:rsidRPr="002749BD" w:rsidRDefault="002749BD" w:rsidP="002749BD">
      <w:pPr>
        <w:pStyle w:val="ConsPlusNormal"/>
        <w:ind w:firstLine="540"/>
        <w:jc w:val="both"/>
        <w:rPr>
          <w:rFonts w:ascii="Times New Roman" w:hAnsi="Times New Roman" w:cs="Times New Roman"/>
          <w:sz w:val="28"/>
          <w:szCs w:val="28"/>
        </w:rPr>
      </w:pPr>
      <w:r w:rsidRPr="002749BD">
        <w:rPr>
          <w:rFonts w:ascii="Times New Roman" w:hAnsi="Times New Roman" w:cs="Times New Roman"/>
          <w:b/>
          <w:sz w:val="28"/>
          <w:szCs w:val="28"/>
        </w:rPr>
        <w:t>Множественностью преступлений</w:t>
      </w:r>
      <w:r w:rsidRPr="002749BD">
        <w:rPr>
          <w:rFonts w:ascii="Times New Roman" w:hAnsi="Times New Roman" w:cs="Times New Roman"/>
          <w:sz w:val="28"/>
          <w:szCs w:val="28"/>
        </w:rPr>
        <w:t xml:space="preserve"> признается совершение одним лицом двух и более преступных деяний, каждое из которых является самостоятельным преступлением и сохраняет свое юридическое значение.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Уголовный закон не содержит понятия множественности, в </w:t>
      </w:r>
      <w:hyperlink r:id="rId5" w:history="1">
        <w:r w:rsidRPr="002749BD">
          <w:rPr>
            <w:rFonts w:ascii="Times New Roman" w:hAnsi="Times New Roman" w:cs="Times New Roman"/>
            <w:color w:val="0000FF"/>
            <w:sz w:val="28"/>
            <w:szCs w:val="28"/>
          </w:rPr>
          <w:t>ст. ст. 17</w:t>
        </w:r>
      </w:hyperlink>
      <w:r w:rsidRPr="002749BD">
        <w:rPr>
          <w:rFonts w:ascii="Times New Roman" w:hAnsi="Times New Roman" w:cs="Times New Roman"/>
          <w:sz w:val="28"/>
          <w:szCs w:val="28"/>
        </w:rPr>
        <w:t xml:space="preserve"> и </w:t>
      </w:r>
      <w:hyperlink r:id="rId6" w:history="1">
        <w:r w:rsidRPr="002749BD">
          <w:rPr>
            <w:rFonts w:ascii="Times New Roman" w:hAnsi="Times New Roman" w:cs="Times New Roman"/>
            <w:color w:val="0000FF"/>
            <w:sz w:val="28"/>
            <w:szCs w:val="28"/>
          </w:rPr>
          <w:t>18</w:t>
        </w:r>
      </w:hyperlink>
      <w:r w:rsidRPr="002749BD">
        <w:rPr>
          <w:rFonts w:ascii="Times New Roman" w:hAnsi="Times New Roman" w:cs="Times New Roman"/>
          <w:sz w:val="28"/>
          <w:szCs w:val="28"/>
        </w:rPr>
        <w:t xml:space="preserve"> УК закреплены лишь ее виды. Исходя из смысла указанных норм, можно выделить отличительные признаки множественности преступлений. Она характеризуется тем, что каждое из деяний должно содержать в себе самостоятельный состав преступления; все деяния сохраняют за собой правовые последствия.</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Взятые в совокупности, указанные обстоятельства позволяют не только констатировать наличие множественности, но и отграничить ее от единого (единичного) преступления, которое в некоторых случаях внешне напоминает рассматриваемый институт.</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Для констатации множественности необходимо, чтобы совершенные деяния признавались законом преступлениями, а не иными правонарушениями. Любое сочетание административно-правовых, гражданско-правовых и иных деликтов либо указанных правонарушений и преступлений не образует множественности. Мелкое хулиганство, совершенное не единожды, не является преступлением, а стало быть, не входит в множественность. Аналогичная ситуация складывается и в том случае, если имели место административно наказуемое и уголовно наказуемое хулиганство. Иное дело, когда совершаются два деяния, признаваемые преступлениями. Допустим, кража (</w:t>
      </w:r>
      <w:hyperlink r:id="rId7" w:history="1">
        <w:r w:rsidRPr="002749BD">
          <w:rPr>
            <w:rFonts w:ascii="Times New Roman" w:hAnsi="Times New Roman" w:cs="Times New Roman"/>
            <w:color w:val="0000FF"/>
            <w:sz w:val="28"/>
            <w:szCs w:val="28"/>
          </w:rPr>
          <w:t>ст. 158</w:t>
        </w:r>
      </w:hyperlink>
      <w:r w:rsidRPr="002749BD">
        <w:rPr>
          <w:rFonts w:ascii="Times New Roman" w:hAnsi="Times New Roman" w:cs="Times New Roman"/>
          <w:sz w:val="28"/>
          <w:szCs w:val="28"/>
        </w:rPr>
        <w:t xml:space="preserve"> УК) и вандализм (</w:t>
      </w:r>
      <w:hyperlink r:id="rId8" w:history="1">
        <w:r w:rsidRPr="002749BD">
          <w:rPr>
            <w:rFonts w:ascii="Times New Roman" w:hAnsi="Times New Roman" w:cs="Times New Roman"/>
            <w:color w:val="0000FF"/>
            <w:sz w:val="28"/>
            <w:szCs w:val="28"/>
          </w:rPr>
          <w:t>ст. 214</w:t>
        </w:r>
      </w:hyperlink>
      <w:r w:rsidRPr="002749BD">
        <w:rPr>
          <w:rFonts w:ascii="Times New Roman" w:hAnsi="Times New Roman" w:cs="Times New Roman"/>
          <w:sz w:val="28"/>
          <w:szCs w:val="28"/>
        </w:rPr>
        <w:t xml:space="preserve"> УК); оба деяния предусмотрены в Уголовном </w:t>
      </w:r>
      <w:hyperlink r:id="rId9" w:history="1">
        <w:r w:rsidRPr="002749BD">
          <w:rPr>
            <w:rFonts w:ascii="Times New Roman" w:hAnsi="Times New Roman" w:cs="Times New Roman"/>
            <w:color w:val="0000FF"/>
            <w:sz w:val="28"/>
            <w:szCs w:val="28"/>
          </w:rPr>
          <w:t>кодексе</w:t>
        </w:r>
      </w:hyperlink>
      <w:r w:rsidRPr="002749BD">
        <w:rPr>
          <w:rFonts w:ascii="Times New Roman" w:hAnsi="Times New Roman" w:cs="Times New Roman"/>
          <w:sz w:val="28"/>
          <w:szCs w:val="28"/>
        </w:rPr>
        <w:t xml:space="preserve"> в качестве преступлений.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Второй признак множественности означает, что каждое из деяний, входящих в нее, имеет самостоятельный состав преступления и сохраняет свое юридическое значение в качестве основания уголовной ответственности или исполнения назначенного, но </w:t>
      </w:r>
      <w:proofErr w:type="spellStart"/>
      <w:r w:rsidRPr="002749BD">
        <w:rPr>
          <w:rFonts w:ascii="Times New Roman" w:hAnsi="Times New Roman" w:cs="Times New Roman"/>
          <w:sz w:val="28"/>
          <w:szCs w:val="28"/>
        </w:rPr>
        <w:t>неотбытого</w:t>
      </w:r>
      <w:proofErr w:type="spellEnd"/>
      <w:r w:rsidRPr="002749BD">
        <w:rPr>
          <w:rFonts w:ascii="Times New Roman" w:hAnsi="Times New Roman" w:cs="Times New Roman"/>
          <w:sz w:val="28"/>
          <w:szCs w:val="28"/>
        </w:rPr>
        <w:t xml:space="preserve"> наказания, определения режима отбывания лишения свободы и т.д.</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В связи с этим необходимо различать множественность преступлений и единое (единичное) преступление, которое в силу законодательной регламентации может быть простым или сложным. Отличительной чертой простого единого (единичного) преступления является то, что все его признаки характеризуются в законе одномерно. Оно посягает на один объект, совершается одним деянием, влечет одно последствие, имеет одну форму </w:t>
      </w:r>
      <w:r w:rsidRPr="002749BD">
        <w:rPr>
          <w:rFonts w:ascii="Times New Roman" w:hAnsi="Times New Roman" w:cs="Times New Roman"/>
          <w:sz w:val="28"/>
          <w:szCs w:val="28"/>
        </w:rPr>
        <w:lastRenderedPageBreak/>
        <w:t xml:space="preserve">вины (например, убийство - </w:t>
      </w:r>
      <w:hyperlink r:id="rId10" w:history="1">
        <w:r w:rsidRPr="002749BD">
          <w:rPr>
            <w:rFonts w:ascii="Times New Roman" w:hAnsi="Times New Roman" w:cs="Times New Roman"/>
            <w:color w:val="0000FF"/>
            <w:sz w:val="28"/>
            <w:szCs w:val="28"/>
          </w:rPr>
          <w:t>ст. 105</w:t>
        </w:r>
      </w:hyperlink>
      <w:r w:rsidRPr="002749BD">
        <w:rPr>
          <w:rFonts w:ascii="Times New Roman" w:hAnsi="Times New Roman" w:cs="Times New Roman"/>
          <w:sz w:val="28"/>
          <w:szCs w:val="28"/>
        </w:rPr>
        <w:t xml:space="preserve"> УК). Единое (единичное) сложное преступление характеризуется усложнением одного или нескольких элементов состава преступления, тесной юридической общностью объективных и субъективных признаков, обусловивших их объединение в один состав, предусмотренный статьей или частью статьи </w:t>
      </w:r>
      <w:hyperlink r:id="rId11" w:history="1">
        <w:r w:rsidRPr="002749BD">
          <w:rPr>
            <w:rFonts w:ascii="Times New Roman" w:hAnsi="Times New Roman" w:cs="Times New Roman"/>
            <w:color w:val="0000FF"/>
            <w:sz w:val="28"/>
            <w:szCs w:val="28"/>
          </w:rPr>
          <w:t>УК</w:t>
        </w:r>
      </w:hyperlink>
      <w:r w:rsidRPr="002749BD">
        <w:rPr>
          <w:rFonts w:ascii="Times New Roman" w:hAnsi="Times New Roman" w:cs="Times New Roman"/>
          <w:sz w:val="28"/>
          <w:szCs w:val="28"/>
        </w:rPr>
        <w:t>. Согласно уголовному закону различаются:</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продолжаемое преступление;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длящееся преступление;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составное преступление;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преступление с альтернативно указанными деяниями;</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преступление, характеризующееся дополнительным тяжким последствием.</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Понятия продолжаемого и длящегося преступления были сформулированы в </w:t>
      </w:r>
      <w:hyperlink r:id="rId12" w:history="1">
        <w:r w:rsidRPr="002749BD">
          <w:rPr>
            <w:rFonts w:ascii="Times New Roman" w:hAnsi="Times New Roman" w:cs="Times New Roman"/>
            <w:color w:val="0000FF"/>
            <w:sz w:val="28"/>
            <w:szCs w:val="28"/>
          </w:rPr>
          <w:t>Постановлении</w:t>
        </w:r>
      </w:hyperlink>
      <w:r w:rsidRPr="002749BD">
        <w:rPr>
          <w:rFonts w:ascii="Times New Roman" w:hAnsi="Times New Roman" w:cs="Times New Roman"/>
          <w:sz w:val="28"/>
          <w:szCs w:val="28"/>
        </w:rPr>
        <w:t xml:space="preserve"> Пленума Верховного Суда СССР от 4 марта 1929 г. "Об условиях применения давности и амнистии к длящимся и продолжаемым преступлениям".</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b/>
          <w:sz w:val="28"/>
          <w:szCs w:val="28"/>
        </w:rPr>
        <w:t>Продолжаемое преступление</w:t>
      </w:r>
      <w:r w:rsidRPr="002749BD">
        <w:rPr>
          <w:rFonts w:ascii="Times New Roman" w:hAnsi="Times New Roman" w:cs="Times New Roman"/>
          <w:sz w:val="28"/>
          <w:szCs w:val="28"/>
        </w:rPr>
        <w:t xml:space="preserve"> складывается из ряда тождественных преступных действий, охватываемых единым умыслом и направленных к достижению единой цели. Началом такого преступления считается совершение первого действия из числа нескольких тождественных действий, а окончанием - момент совершения последнего преступного акта.</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Примером продолжаемого преступления может служить хищение деталей с завода, которые необходимы для сборки и реализации изделия или агрегата (скажем, коробки передач автомобиля и т.д.).</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Под </w:t>
      </w:r>
      <w:r w:rsidRPr="002749BD">
        <w:rPr>
          <w:rFonts w:ascii="Times New Roman" w:hAnsi="Times New Roman" w:cs="Times New Roman"/>
          <w:b/>
          <w:sz w:val="28"/>
          <w:szCs w:val="28"/>
        </w:rPr>
        <w:t>длящимся преступлением</w:t>
      </w:r>
      <w:r w:rsidRPr="002749BD">
        <w:rPr>
          <w:rFonts w:ascii="Times New Roman" w:hAnsi="Times New Roman" w:cs="Times New Roman"/>
          <w:sz w:val="28"/>
          <w:szCs w:val="28"/>
        </w:rPr>
        <w:t xml:space="preserve"> понимается преступное деяние, характеризующееся первоначальным актом действия или бездействия и далее длящееся во времени как невыполнение возложенных на лицо обязанностей. Оно начинается с момента совершения первоначального преступного действия или бездействия и заканчивается вследствие действия самого виновного, направленного к прекращению преступления (например, явка с повинной), или наступления событий, препятствующих дальнейшему продолжению преступления.</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Установление характера преступления - продолжаемое или длящееся - необходимо не только для правильной квалификации (например, отграничения продолжаемого преступления от совокупности), но и для решения ряда других важных вопросов: применения норм о давности, амнистии, назначения наказания и др.</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b/>
          <w:sz w:val="28"/>
          <w:szCs w:val="28"/>
        </w:rPr>
        <w:lastRenderedPageBreak/>
        <w:t>Составное преступление</w:t>
      </w:r>
      <w:r w:rsidRPr="002749BD">
        <w:rPr>
          <w:rFonts w:ascii="Times New Roman" w:hAnsi="Times New Roman" w:cs="Times New Roman"/>
          <w:sz w:val="28"/>
          <w:szCs w:val="28"/>
        </w:rPr>
        <w:t xml:space="preserve"> образуют два или несколько действий, каждое из которых, взятое в отдельности, само по себе предусмотрено в уголовном законодательстве в качестве самостоятельного преступления.</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Эти посягательства иногда еще называют </w:t>
      </w:r>
      <w:proofErr w:type="spellStart"/>
      <w:r w:rsidRPr="002749BD">
        <w:rPr>
          <w:rFonts w:ascii="Times New Roman" w:hAnsi="Times New Roman" w:cs="Times New Roman"/>
          <w:sz w:val="28"/>
          <w:szCs w:val="28"/>
        </w:rPr>
        <w:t>двухобъектными</w:t>
      </w:r>
      <w:proofErr w:type="spellEnd"/>
      <w:r w:rsidRPr="002749BD">
        <w:rPr>
          <w:rFonts w:ascii="Times New Roman" w:hAnsi="Times New Roman" w:cs="Times New Roman"/>
          <w:sz w:val="28"/>
          <w:szCs w:val="28"/>
        </w:rPr>
        <w:t xml:space="preserve"> (</w:t>
      </w:r>
      <w:proofErr w:type="spellStart"/>
      <w:r w:rsidRPr="002749BD">
        <w:rPr>
          <w:rFonts w:ascii="Times New Roman" w:hAnsi="Times New Roman" w:cs="Times New Roman"/>
          <w:sz w:val="28"/>
          <w:szCs w:val="28"/>
        </w:rPr>
        <w:t>многообъектными</w:t>
      </w:r>
      <w:proofErr w:type="spellEnd"/>
      <w:r w:rsidRPr="002749BD">
        <w:rPr>
          <w:rFonts w:ascii="Times New Roman" w:hAnsi="Times New Roman" w:cs="Times New Roman"/>
          <w:sz w:val="28"/>
          <w:szCs w:val="28"/>
        </w:rPr>
        <w:t>), в случае их совершения терпят урон сразу два или более объекта. Типичным примером такого преступления является разбой (</w:t>
      </w:r>
      <w:hyperlink r:id="rId13" w:history="1">
        <w:r w:rsidRPr="002749BD">
          <w:rPr>
            <w:rFonts w:ascii="Times New Roman" w:hAnsi="Times New Roman" w:cs="Times New Roman"/>
            <w:color w:val="0000FF"/>
            <w:sz w:val="28"/>
            <w:szCs w:val="28"/>
          </w:rPr>
          <w:t>ст. 162</w:t>
        </w:r>
      </w:hyperlink>
      <w:r w:rsidRPr="002749BD">
        <w:rPr>
          <w:rFonts w:ascii="Times New Roman" w:hAnsi="Times New Roman" w:cs="Times New Roman"/>
          <w:sz w:val="28"/>
          <w:szCs w:val="28"/>
        </w:rPr>
        <w:t xml:space="preserve"> УК), который складывается из двух деяний: посягательства на открытое хищение чужого имущества и нападения с применением насилия, опасного для жизни или здоровья, либо с угрозой применения такого насилия. Каждое из этих деяний определено в </w:t>
      </w:r>
      <w:hyperlink r:id="rId14" w:history="1">
        <w:r w:rsidRPr="002749BD">
          <w:rPr>
            <w:rFonts w:ascii="Times New Roman" w:hAnsi="Times New Roman" w:cs="Times New Roman"/>
            <w:color w:val="0000FF"/>
            <w:sz w:val="28"/>
            <w:szCs w:val="28"/>
          </w:rPr>
          <w:t>УК</w:t>
        </w:r>
      </w:hyperlink>
      <w:r w:rsidRPr="002749BD">
        <w:rPr>
          <w:rFonts w:ascii="Times New Roman" w:hAnsi="Times New Roman" w:cs="Times New Roman"/>
          <w:sz w:val="28"/>
          <w:szCs w:val="28"/>
        </w:rPr>
        <w:t xml:space="preserve"> в качестве самостоятельного, но, будучи законодательно </w:t>
      </w:r>
      <w:proofErr w:type="gramStart"/>
      <w:r w:rsidRPr="002749BD">
        <w:rPr>
          <w:rFonts w:ascii="Times New Roman" w:hAnsi="Times New Roman" w:cs="Times New Roman"/>
          <w:sz w:val="28"/>
          <w:szCs w:val="28"/>
        </w:rPr>
        <w:t>объединенными</w:t>
      </w:r>
      <w:proofErr w:type="gramEnd"/>
      <w:r w:rsidRPr="002749BD">
        <w:rPr>
          <w:rFonts w:ascii="Times New Roman" w:hAnsi="Times New Roman" w:cs="Times New Roman"/>
          <w:sz w:val="28"/>
          <w:szCs w:val="28"/>
        </w:rPr>
        <w:t xml:space="preserve"> воедино, образуют одно составное преступление. </w:t>
      </w:r>
      <w:proofErr w:type="gramStart"/>
      <w:r w:rsidRPr="002749BD">
        <w:rPr>
          <w:rFonts w:ascii="Times New Roman" w:hAnsi="Times New Roman" w:cs="Times New Roman"/>
          <w:sz w:val="28"/>
          <w:szCs w:val="28"/>
        </w:rPr>
        <w:t>Законодатель так поступает в том случае, когда соответствующие деяния связаны внутренним единством (например, посягательство на жизнь лица, осуществляющего правосудие или предварительное расследование (</w:t>
      </w:r>
      <w:hyperlink r:id="rId15" w:history="1">
        <w:r w:rsidRPr="002749BD">
          <w:rPr>
            <w:rFonts w:ascii="Times New Roman" w:hAnsi="Times New Roman" w:cs="Times New Roman"/>
            <w:color w:val="0000FF"/>
            <w:sz w:val="28"/>
            <w:szCs w:val="28"/>
          </w:rPr>
          <w:t>ст. 295</w:t>
        </w:r>
      </w:hyperlink>
      <w:r w:rsidRPr="002749BD">
        <w:rPr>
          <w:rFonts w:ascii="Times New Roman" w:hAnsi="Times New Roman" w:cs="Times New Roman"/>
          <w:sz w:val="28"/>
          <w:szCs w:val="28"/>
        </w:rPr>
        <w:t xml:space="preserve"> УК), одновременно посягает на интересы правосудия и жизнь судьи, присяжного заседателя, прокурора, следователя и других лиц, указанных в законе) и в связи с этим представляют повышенную опасность.</w:t>
      </w:r>
      <w:proofErr w:type="gramEnd"/>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b/>
          <w:sz w:val="28"/>
          <w:szCs w:val="28"/>
        </w:rPr>
        <w:t>Преступления с альтернативно указанными деяниями</w:t>
      </w:r>
      <w:r w:rsidRPr="002749BD">
        <w:rPr>
          <w:rFonts w:ascii="Times New Roman" w:hAnsi="Times New Roman" w:cs="Times New Roman"/>
          <w:sz w:val="28"/>
          <w:szCs w:val="28"/>
        </w:rPr>
        <w:t xml:space="preserve"> характеризуются тем, что их объективная сторона может выражаться в любом действии (бездействии) из числа описанных в законе. Так, согласно </w:t>
      </w:r>
      <w:hyperlink r:id="rId16" w:history="1">
        <w:r w:rsidRPr="002749BD">
          <w:rPr>
            <w:rFonts w:ascii="Times New Roman" w:hAnsi="Times New Roman" w:cs="Times New Roman"/>
            <w:color w:val="0000FF"/>
            <w:sz w:val="28"/>
            <w:szCs w:val="28"/>
          </w:rPr>
          <w:t>ст. 271</w:t>
        </w:r>
      </w:hyperlink>
      <w:r w:rsidRPr="002749BD">
        <w:rPr>
          <w:rFonts w:ascii="Times New Roman" w:hAnsi="Times New Roman" w:cs="Times New Roman"/>
          <w:sz w:val="28"/>
          <w:szCs w:val="28"/>
        </w:rPr>
        <w:t xml:space="preserve"> УК ответственность за нарушение правил международных полетов наступает, если оно осуществлено путем несоблюдения указанных в разрешении маршрутов, мест посадки, воздушных ворот, высоты полета или иного нарушения правил международных полетов. Совершения любого из этих деяний достаточно для наличия данного состава преступления. В соответствии с </w:t>
      </w:r>
      <w:hyperlink r:id="rId17" w:history="1">
        <w:r w:rsidRPr="002749BD">
          <w:rPr>
            <w:rFonts w:ascii="Times New Roman" w:hAnsi="Times New Roman" w:cs="Times New Roman"/>
            <w:color w:val="0000FF"/>
            <w:sz w:val="28"/>
            <w:szCs w:val="28"/>
          </w:rPr>
          <w:t>ч. 1 ст. 222</w:t>
        </w:r>
      </w:hyperlink>
      <w:r w:rsidRPr="002749BD">
        <w:rPr>
          <w:rFonts w:ascii="Times New Roman" w:hAnsi="Times New Roman" w:cs="Times New Roman"/>
          <w:sz w:val="28"/>
          <w:szCs w:val="28"/>
        </w:rPr>
        <w:t xml:space="preserve"> УК для квалификации преступления не имеет значения, совершил ли виновный незаконные приобретение, передачу, сбыт, хранение, перевозку или ношение огнестрельного оружия, его основных частей, боеприпасов, взрывчатых веществ или взрывных устрой</w:t>
      </w:r>
      <w:proofErr w:type="gramStart"/>
      <w:r w:rsidRPr="002749BD">
        <w:rPr>
          <w:rFonts w:ascii="Times New Roman" w:hAnsi="Times New Roman" w:cs="Times New Roman"/>
          <w:sz w:val="28"/>
          <w:szCs w:val="28"/>
        </w:rPr>
        <w:t>ств вс</w:t>
      </w:r>
      <w:proofErr w:type="gramEnd"/>
      <w:r w:rsidRPr="002749BD">
        <w:rPr>
          <w:rFonts w:ascii="Times New Roman" w:hAnsi="Times New Roman" w:cs="Times New Roman"/>
          <w:sz w:val="28"/>
          <w:szCs w:val="28"/>
        </w:rPr>
        <w:t>е вместе либо лишь одно из этих деяний.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Отличительной чертой некоторых преступлений является </w:t>
      </w:r>
      <w:r w:rsidRPr="002749BD">
        <w:rPr>
          <w:rFonts w:ascii="Times New Roman" w:hAnsi="Times New Roman" w:cs="Times New Roman"/>
          <w:b/>
          <w:sz w:val="28"/>
          <w:szCs w:val="28"/>
        </w:rPr>
        <w:t>наличие дополнительных тяжких последствий</w:t>
      </w:r>
      <w:r w:rsidRPr="002749BD">
        <w:rPr>
          <w:rFonts w:ascii="Times New Roman" w:hAnsi="Times New Roman" w:cs="Times New Roman"/>
          <w:sz w:val="28"/>
          <w:szCs w:val="28"/>
        </w:rPr>
        <w:t>. К ним, в частности, можно отнести умышленное причинение тяжкого вреда здоровью, повлекшего по неосторожности смерть потерпевшего (</w:t>
      </w:r>
      <w:hyperlink r:id="rId18" w:history="1">
        <w:r w:rsidRPr="002749BD">
          <w:rPr>
            <w:rFonts w:ascii="Times New Roman" w:hAnsi="Times New Roman" w:cs="Times New Roman"/>
            <w:color w:val="0000FF"/>
            <w:sz w:val="28"/>
            <w:szCs w:val="28"/>
          </w:rPr>
          <w:t>ч. 4 ст. 111</w:t>
        </w:r>
      </w:hyperlink>
      <w:r w:rsidRPr="002749BD">
        <w:rPr>
          <w:rFonts w:ascii="Times New Roman" w:hAnsi="Times New Roman" w:cs="Times New Roman"/>
          <w:sz w:val="28"/>
          <w:szCs w:val="28"/>
        </w:rPr>
        <w:t xml:space="preserve"> УК). Налицо два указанных в законе последствия, имеющие различное юридическое значение. Тяжкий вред здоровью выступает в качестве последствия как обязательного признака основного состава преступления, а смерть - квалифицирующего признака. Но </w:t>
      </w:r>
      <w:proofErr w:type="gramStart"/>
      <w:r w:rsidRPr="002749BD">
        <w:rPr>
          <w:rFonts w:ascii="Times New Roman" w:hAnsi="Times New Roman" w:cs="Times New Roman"/>
          <w:sz w:val="28"/>
          <w:szCs w:val="28"/>
        </w:rPr>
        <w:t>исходя из их внутреннего единства они образуют</w:t>
      </w:r>
      <w:proofErr w:type="gramEnd"/>
      <w:r w:rsidRPr="002749BD">
        <w:rPr>
          <w:rFonts w:ascii="Times New Roman" w:hAnsi="Times New Roman" w:cs="Times New Roman"/>
          <w:sz w:val="28"/>
          <w:szCs w:val="28"/>
        </w:rPr>
        <w:t xml:space="preserve"> не два преступления, а одно, единое посягательство, характеризующееся двумя формами вины.</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Множественность преступлений складывается из двух или более </w:t>
      </w:r>
      <w:r w:rsidRPr="002749BD">
        <w:rPr>
          <w:rFonts w:ascii="Times New Roman" w:hAnsi="Times New Roman" w:cs="Times New Roman"/>
          <w:sz w:val="28"/>
          <w:szCs w:val="28"/>
        </w:rPr>
        <w:lastRenderedPageBreak/>
        <w:t>преступлений, сохранивших за собой уголовно-правовые последствия.</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Уголовный </w:t>
      </w:r>
      <w:hyperlink r:id="rId19" w:history="1">
        <w:r w:rsidRPr="002749BD">
          <w:rPr>
            <w:rFonts w:ascii="Times New Roman" w:hAnsi="Times New Roman" w:cs="Times New Roman"/>
            <w:color w:val="0000FF"/>
            <w:sz w:val="28"/>
            <w:szCs w:val="28"/>
          </w:rPr>
          <w:t>кодекс</w:t>
        </w:r>
      </w:hyperlink>
      <w:r w:rsidRPr="002749BD">
        <w:rPr>
          <w:rFonts w:ascii="Times New Roman" w:hAnsi="Times New Roman" w:cs="Times New Roman"/>
          <w:sz w:val="28"/>
          <w:szCs w:val="28"/>
        </w:rPr>
        <w:t xml:space="preserve"> выделяет два вида множественности преступлений: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1) совокупность;</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2) рецидив.</w:t>
      </w:r>
    </w:p>
    <w:p w:rsidR="002749BD" w:rsidRPr="002749BD" w:rsidRDefault="002749BD" w:rsidP="002749BD">
      <w:pPr>
        <w:pStyle w:val="ConsPlusNormal"/>
        <w:ind w:firstLine="540"/>
        <w:jc w:val="both"/>
        <w:rPr>
          <w:rFonts w:ascii="Times New Roman" w:hAnsi="Times New Roman" w:cs="Times New Roman"/>
          <w:sz w:val="28"/>
          <w:szCs w:val="28"/>
        </w:rPr>
      </w:pPr>
    </w:p>
    <w:p w:rsidR="002749BD" w:rsidRPr="002749BD" w:rsidRDefault="002749BD" w:rsidP="002749BD">
      <w:pPr>
        <w:pStyle w:val="ConsPlusNormal"/>
        <w:jc w:val="center"/>
        <w:outlineLvl w:val="2"/>
        <w:rPr>
          <w:rFonts w:ascii="Times New Roman" w:hAnsi="Times New Roman" w:cs="Times New Roman"/>
          <w:sz w:val="28"/>
          <w:szCs w:val="28"/>
        </w:rPr>
      </w:pPr>
      <w:r w:rsidRPr="002749BD">
        <w:rPr>
          <w:rFonts w:ascii="Times New Roman" w:hAnsi="Times New Roman" w:cs="Times New Roman"/>
          <w:sz w:val="28"/>
          <w:szCs w:val="28"/>
        </w:rPr>
        <w:t>§ 2. Совокупность преступлений</w:t>
      </w:r>
    </w:p>
    <w:p w:rsidR="002749BD" w:rsidRPr="002749BD" w:rsidRDefault="002749BD" w:rsidP="002749BD">
      <w:pPr>
        <w:pStyle w:val="ConsPlusNormal"/>
        <w:ind w:firstLine="540"/>
        <w:jc w:val="both"/>
        <w:rPr>
          <w:rFonts w:ascii="Times New Roman" w:hAnsi="Times New Roman" w:cs="Times New Roman"/>
          <w:sz w:val="28"/>
          <w:szCs w:val="28"/>
        </w:rPr>
      </w:pPr>
    </w:p>
    <w:p w:rsidR="002749BD" w:rsidRPr="002749BD" w:rsidRDefault="002749BD" w:rsidP="002749BD">
      <w:pPr>
        <w:pStyle w:val="ConsPlusNormal"/>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Под </w:t>
      </w:r>
      <w:r w:rsidRPr="002749BD">
        <w:rPr>
          <w:rFonts w:ascii="Times New Roman" w:hAnsi="Times New Roman" w:cs="Times New Roman"/>
          <w:b/>
          <w:sz w:val="28"/>
          <w:szCs w:val="28"/>
        </w:rPr>
        <w:t>совокупностью преступлений</w:t>
      </w:r>
      <w:r w:rsidRPr="002749BD">
        <w:rPr>
          <w:rFonts w:ascii="Times New Roman" w:hAnsi="Times New Roman" w:cs="Times New Roman"/>
          <w:sz w:val="28"/>
          <w:szCs w:val="28"/>
        </w:rPr>
        <w:t xml:space="preserve"> признается совершение двух или более преступлений, ни </w:t>
      </w:r>
      <w:proofErr w:type="gramStart"/>
      <w:r w:rsidRPr="002749BD">
        <w:rPr>
          <w:rFonts w:ascii="Times New Roman" w:hAnsi="Times New Roman" w:cs="Times New Roman"/>
          <w:sz w:val="28"/>
          <w:szCs w:val="28"/>
        </w:rPr>
        <w:t>за одно</w:t>
      </w:r>
      <w:proofErr w:type="gramEnd"/>
      <w:r w:rsidRPr="002749BD">
        <w:rPr>
          <w:rFonts w:ascii="Times New Roman" w:hAnsi="Times New Roman" w:cs="Times New Roman"/>
          <w:sz w:val="28"/>
          <w:szCs w:val="28"/>
        </w:rPr>
        <w:t xml:space="preserve"> из которых лицо не было осуждено, за исключением случаев, когда совершение двух или более преступлений предусмотрено статьями </w:t>
      </w:r>
      <w:hyperlink r:id="rId20" w:history="1">
        <w:r w:rsidRPr="002749BD">
          <w:rPr>
            <w:rFonts w:ascii="Times New Roman" w:hAnsi="Times New Roman" w:cs="Times New Roman"/>
            <w:color w:val="0000FF"/>
            <w:sz w:val="28"/>
            <w:szCs w:val="28"/>
          </w:rPr>
          <w:t>Особенной части</w:t>
        </w:r>
      </w:hyperlink>
      <w:r w:rsidRPr="002749BD">
        <w:rPr>
          <w:rFonts w:ascii="Times New Roman" w:hAnsi="Times New Roman" w:cs="Times New Roman"/>
          <w:sz w:val="28"/>
          <w:szCs w:val="28"/>
        </w:rPr>
        <w:t xml:space="preserve"> Уголовного кодекса в качестве обстоятельства, влекущего более строгое наказание </w:t>
      </w:r>
      <w:hyperlink r:id="rId21" w:history="1">
        <w:r w:rsidRPr="002749BD">
          <w:rPr>
            <w:rFonts w:ascii="Times New Roman" w:hAnsi="Times New Roman" w:cs="Times New Roman"/>
            <w:color w:val="0000FF"/>
            <w:sz w:val="28"/>
            <w:szCs w:val="28"/>
          </w:rPr>
          <w:t>(ст. 17)</w:t>
        </w:r>
      </w:hyperlink>
      <w:r w:rsidRPr="002749BD">
        <w:rPr>
          <w:rFonts w:ascii="Times New Roman" w:hAnsi="Times New Roman" w:cs="Times New Roman"/>
          <w:sz w:val="28"/>
          <w:szCs w:val="28"/>
        </w:rPr>
        <w:t>.</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Она характеризуется следующими признаками: совершено два или более преступления; одно из преступлений не является признаком другого преступления; все преступления сохранили за собой правовые последствия; ни </w:t>
      </w:r>
      <w:proofErr w:type="gramStart"/>
      <w:r w:rsidRPr="002749BD">
        <w:rPr>
          <w:rFonts w:ascii="Times New Roman" w:hAnsi="Times New Roman" w:cs="Times New Roman"/>
          <w:sz w:val="28"/>
          <w:szCs w:val="28"/>
        </w:rPr>
        <w:t>за одно</w:t>
      </w:r>
      <w:proofErr w:type="gramEnd"/>
      <w:r w:rsidRPr="002749BD">
        <w:rPr>
          <w:rFonts w:ascii="Times New Roman" w:hAnsi="Times New Roman" w:cs="Times New Roman"/>
          <w:sz w:val="28"/>
          <w:szCs w:val="28"/>
        </w:rPr>
        <w:t xml:space="preserve"> из них лицо не было осуждено; совершенные преступления не предусмотрены статьями </w:t>
      </w:r>
      <w:hyperlink r:id="rId22" w:history="1">
        <w:r w:rsidRPr="002749BD">
          <w:rPr>
            <w:rFonts w:ascii="Times New Roman" w:hAnsi="Times New Roman" w:cs="Times New Roman"/>
            <w:color w:val="0000FF"/>
            <w:sz w:val="28"/>
            <w:szCs w:val="28"/>
          </w:rPr>
          <w:t>Особенной части</w:t>
        </w:r>
      </w:hyperlink>
      <w:r w:rsidRPr="002749BD">
        <w:rPr>
          <w:rFonts w:ascii="Times New Roman" w:hAnsi="Times New Roman" w:cs="Times New Roman"/>
          <w:sz w:val="28"/>
          <w:szCs w:val="28"/>
        </w:rPr>
        <w:t xml:space="preserve"> Кодекса в качестве обстоятельства, влекущего более строгое наказание.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При совокупности виновный одновременно или последовательно совершает несколько преступлений. Указанное обстоятельство свидетельствует о повышенной общественной опасности лица, определенной линии его социального поведения, </w:t>
      </w:r>
      <w:proofErr w:type="spellStart"/>
      <w:r w:rsidRPr="002749BD">
        <w:rPr>
          <w:rFonts w:ascii="Times New Roman" w:hAnsi="Times New Roman" w:cs="Times New Roman"/>
          <w:sz w:val="28"/>
          <w:szCs w:val="28"/>
        </w:rPr>
        <w:t>уверовании</w:t>
      </w:r>
      <w:proofErr w:type="spellEnd"/>
      <w:r w:rsidRPr="002749BD">
        <w:rPr>
          <w:rFonts w:ascii="Times New Roman" w:hAnsi="Times New Roman" w:cs="Times New Roman"/>
          <w:sz w:val="28"/>
          <w:szCs w:val="28"/>
        </w:rPr>
        <w:t xml:space="preserve"> в безнаказанность, что требует адекватного уголовно-правового регулирования ответственности за подобный вид множественности.</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Совокупность может быть образована различного рода преступлениями: тождественными, однородными или не являющимися таковыми. </w:t>
      </w:r>
      <w:proofErr w:type="gramStart"/>
      <w:r w:rsidRPr="002749BD">
        <w:rPr>
          <w:rFonts w:ascii="Times New Roman" w:hAnsi="Times New Roman" w:cs="Times New Roman"/>
          <w:sz w:val="28"/>
          <w:szCs w:val="28"/>
        </w:rPr>
        <w:t>Например, совокупность будет в том случае, если совершены нарушение правил дорожного движения и эксплуатации транспортных средств (</w:t>
      </w:r>
      <w:hyperlink r:id="rId23" w:history="1">
        <w:r w:rsidRPr="002749BD">
          <w:rPr>
            <w:rFonts w:ascii="Times New Roman" w:hAnsi="Times New Roman" w:cs="Times New Roman"/>
            <w:color w:val="0000FF"/>
            <w:sz w:val="28"/>
            <w:szCs w:val="28"/>
          </w:rPr>
          <w:t>ст. 264</w:t>
        </w:r>
      </w:hyperlink>
      <w:r w:rsidRPr="002749BD">
        <w:rPr>
          <w:rFonts w:ascii="Times New Roman" w:hAnsi="Times New Roman" w:cs="Times New Roman"/>
          <w:sz w:val="28"/>
          <w:szCs w:val="28"/>
        </w:rPr>
        <w:t xml:space="preserve"> УК) и оставление в опасности (</w:t>
      </w:r>
      <w:hyperlink r:id="rId24" w:history="1">
        <w:r w:rsidRPr="002749BD">
          <w:rPr>
            <w:rFonts w:ascii="Times New Roman" w:hAnsi="Times New Roman" w:cs="Times New Roman"/>
            <w:color w:val="0000FF"/>
            <w:sz w:val="28"/>
            <w:szCs w:val="28"/>
          </w:rPr>
          <w:t>ст. 125</w:t>
        </w:r>
      </w:hyperlink>
      <w:r w:rsidRPr="002749BD">
        <w:rPr>
          <w:rFonts w:ascii="Times New Roman" w:hAnsi="Times New Roman" w:cs="Times New Roman"/>
          <w:sz w:val="28"/>
          <w:szCs w:val="28"/>
        </w:rPr>
        <w:t xml:space="preserve"> УК) (разнородные преступления), либо если виновный вначале совершил грабеж, а затем еще одно такое же преступление (тождественные преступления) либо кражу, а затем разбой (однородные преступления).</w:t>
      </w:r>
      <w:proofErr w:type="gramEnd"/>
      <w:r w:rsidRPr="002749BD">
        <w:rPr>
          <w:rFonts w:ascii="Times New Roman" w:hAnsi="Times New Roman" w:cs="Times New Roman"/>
          <w:sz w:val="28"/>
          <w:szCs w:val="28"/>
        </w:rPr>
        <w:t xml:space="preserve"> В отличие от рецидива в совокупность могут входить в любом сочетании как умышленные, так и неосторожные преступления.</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Согласно закону совокупность преступлений образуется при совершении деяний, предусмотренных одной или различными статьями </w:t>
      </w:r>
      <w:hyperlink r:id="rId25" w:history="1">
        <w:r w:rsidRPr="002749BD">
          <w:rPr>
            <w:rFonts w:ascii="Times New Roman" w:hAnsi="Times New Roman" w:cs="Times New Roman"/>
            <w:color w:val="0000FF"/>
            <w:sz w:val="28"/>
            <w:szCs w:val="28"/>
          </w:rPr>
          <w:t>Особенной части</w:t>
        </w:r>
      </w:hyperlink>
      <w:r w:rsidRPr="002749BD">
        <w:rPr>
          <w:rFonts w:ascii="Times New Roman" w:hAnsi="Times New Roman" w:cs="Times New Roman"/>
          <w:sz w:val="28"/>
          <w:szCs w:val="28"/>
        </w:rPr>
        <w:t>. Например, лицо, совершив контрабанду наркотических средств (</w:t>
      </w:r>
      <w:hyperlink r:id="rId26" w:history="1">
        <w:r w:rsidRPr="002749BD">
          <w:rPr>
            <w:rFonts w:ascii="Times New Roman" w:hAnsi="Times New Roman" w:cs="Times New Roman"/>
            <w:color w:val="0000FF"/>
            <w:sz w:val="28"/>
            <w:szCs w:val="28"/>
          </w:rPr>
          <w:t>ст. 229.1</w:t>
        </w:r>
      </w:hyperlink>
      <w:r w:rsidRPr="002749BD">
        <w:rPr>
          <w:rFonts w:ascii="Times New Roman" w:hAnsi="Times New Roman" w:cs="Times New Roman"/>
          <w:sz w:val="28"/>
          <w:szCs w:val="28"/>
        </w:rPr>
        <w:t xml:space="preserve"> УК), затем вручает должностному лицу таможенных органов взятку (</w:t>
      </w:r>
      <w:hyperlink r:id="rId27" w:history="1">
        <w:r w:rsidRPr="002749BD">
          <w:rPr>
            <w:rFonts w:ascii="Times New Roman" w:hAnsi="Times New Roman" w:cs="Times New Roman"/>
            <w:color w:val="0000FF"/>
            <w:sz w:val="28"/>
            <w:szCs w:val="28"/>
          </w:rPr>
          <w:t>ст. 291</w:t>
        </w:r>
      </w:hyperlink>
      <w:r w:rsidRPr="002749BD">
        <w:rPr>
          <w:rFonts w:ascii="Times New Roman" w:hAnsi="Times New Roman" w:cs="Times New Roman"/>
          <w:sz w:val="28"/>
          <w:szCs w:val="28"/>
        </w:rPr>
        <w:t xml:space="preserve"> УК). Совокупность, предусмотренная различными частями одной статьи Уголовного </w:t>
      </w:r>
      <w:hyperlink r:id="rId28" w:history="1">
        <w:r w:rsidRPr="002749BD">
          <w:rPr>
            <w:rFonts w:ascii="Times New Roman" w:hAnsi="Times New Roman" w:cs="Times New Roman"/>
            <w:color w:val="0000FF"/>
            <w:sz w:val="28"/>
            <w:szCs w:val="28"/>
          </w:rPr>
          <w:t>кодекса</w:t>
        </w:r>
      </w:hyperlink>
      <w:r w:rsidRPr="002749BD">
        <w:rPr>
          <w:rFonts w:ascii="Times New Roman" w:hAnsi="Times New Roman" w:cs="Times New Roman"/>
          <w:sz w:val="28"/>
          <w:szCs w:val="28"/>
        </w:rPr>
        <w:t xml:space="preserve">, бывает двух разновидностей. Первую образуют основной и квалифицированный виды преступлений, </w:t>
      </w:r>
      <w:r w:rsidRPr="002749BD">
        <w:rPr>
          <w:rFonts w:ascii="Times New Roman" w:hAnsi="Times New Roman" w:cs="Times New Roman"/>
          <w:sz w:val="28"/>
          <w:szCs w:val="28"/>
        </w:rPr>
        <w:lastRenderedPageBreak/>
        <w:t xml:space="preserve">установленные одной статьей </w:t>
      </w:r>
      <w:hyperlink r:id="rId29" w:history="1">
        <w:r w:rsidRPr="002749BD">
          <w:rPr>
            <w:rFonts w:ascii="Times New Roman" w:hAnsi="Times New Roman" w:cs="Times New Roman"/>
            <w:color w:val="0000FF"/>
            <w:sz w:val="28"/>
            <w:szCs w:val="28"/>
          </w:rPr>
          <w:t>Кодекса</w:t>
        </w:r>
      </w:hyperlink>
      <w:r w:rsidRPr="002749BD">
        <w:rPr>
          <w:rFonts w:ascii="Times New Roman" w:hAnsi="Times New Roman" w:cs="Times New Roman"/>
          <w:sz w:val="28"/>
          <w:szCs w:val="28"/>
        </w:rPr>
        <w:t xml:space="preserve"> (например, простая кража и кража, совершенная с незаконным проникновением в помещение либо иное хранилище, - соответственно </w:t>
      </w:r>
      <w:hyperlink r:id="rId30" w:history="1">
        <w:r w:rsidRPr="002749BD">
          <w:rPr>
            <w:rFonts w:ascii="Times New Roman" w:hAnsi="Times New Roman" w:cs="Times New Roman"/>
            <w:color w:val="0000FF"/>
            <w:sz w:val="28"/>
            <w:szCs w:val="28"/>
          </w:rPr>
          <w:t>ч. 1</w:t>
        </w:r>
      </w:hyperlink>
      <w:r w:rsidRPr="002749BD">
        <w:rPr>
          <w:rFonts w:ascii="Times New Roman" w:hAnsi="Times New Roman" w:cs="Times New Roman"/>
          <w:sz w:val="28"/>
          <w:szCs w:val="28"/>
        </w:rPr>
        <w:t xml:space="preserve"> и </w:t>
      </w:r>
      <w:hyperlink r:id="rId31" w:history="1">
        <w:r w:rsidRPr="002749BD">
          <w:rPr>
            <w:rFonts w:ascii="Times New Roman" w:hAnsi="Times New Roman" w:cs="Times New Roman"/>
            <w:color w:val="0000FF"/>
            <w:sz w:val="28"/>
            <w:szCs w:val="28"/>
          </w:rPr>
          <w:t>п. "б" ч. 2 ст. 158</w:t>
        </w:r>
      </w:hyperlink>
      <w:r w:rsidRPr="002749BD">
        <w:rPr>
          <w:rFonts w:ascii="Times New Roman" w:hAnsi="Times New Roman" w:cs="Times New Roman"/>
          <w:sz w:val="28"/>
          <w:szCs w:val="28"/>
        </w:rPr>
        <w:t xml:space="preserve"> УК). Вторая разновидность совокупности встречается реже. Это обусловлено тем, что статей </w:t>
      </w:r>
      <w:hyperlink r:id="rId32" w:history="1">
        <w:r w:rsidRPr="002749BD">
          <w:rPr>
            <w:rFonts w:ascii="Times New Roman" w:hAnsi="Times New Roman" w:cs="Times New Roman"/>
            <w:color w:val="0000FF"/>
            <w:sz w:val="28"/>
            <w:szCs w:val="28"/>
          </w:rPr>
          <w:t>Особенной части</w:t>
        </w:r>
      </w:hyperlink>
      <w:r w:rsidRPr="002749BD">
        <w:rPr>
          <w:rFonts w:ascii="Times New Roman" w:hAnsi="Times New Roman" w:cs="Times New Roman"/>
          <w:sz w:val="28"/>
          <w:szCs w:val="28"/>
        </w:rPr>
        <w:t xml:space="preserve"> Уголовного кодекса, в различных частях которых содержатся не квалифицированные, а самостоятельные составы преступлений, немного. Например, </w:t>
      </w:r>
      <w:hyperlink r:id="rId33" w:history="1">
        <w:r w:rsidRPr="002749BD">
          <w:rPr>
            <w:rFonts w:ascii="Times New Roman" w:hAnsi="Times New Roman" w:cs="Times New Roman"/>
            <w:color w:val="0000FF"/>
            <w:sz w:val="28"/>
            <w:szCs w:val="28"/>
          </w:rPr>
          <w:t>ч. 1 ст. 157</w:t>
        </w:r>
      </w:hyperlink>
      <w:r w:rsidRPr="002749BD">
        <w:rPr>
          <w:rFonts w:ascii="Times New Roman" w:hAnsi="Times New Roman" w:cs="Times New Roman"/>
          <w:sz w:val="28"/>
          <w:szCs w:val="28"/>
        </w:rPr>
        <w:t xml:space="preserve"> УК </w:t>
      </w:r>
      <w:proofErr w:type="gramStart"/>
      <w:r w:rsidRPr="002749BD">
        <w:rPr>
          <w:rFonts w:ascii="Times New Roman" w:hAnsi="Times New Roman" w:cs="Times New Roman"/>
          <w:sz w:val="28"/>
          <w:szCs w:val="28"/>
        </w:rPr>
        <w:t>посвящена</w:t>
      </w:r>
      <w:proofErr w:type="gramEnd"/>
      <w:r w:rsidRPr="002749BD">
        <w:rPr>
          <w:rFonts w:ascii="Times New Roman" w:hAnsi="Times New Roman" w:cs="Times New Roman"/>
          <w:sz w:val="28"/>
          <w:szCs w:val="28"/>
        </w:rPr>
        <w:t xml:space="preserve"> злостному уклонению родителя от уплаты по решению суда средств на содержание детей, а </w:t>
      </w:r>
      <w:hyperlink r:id="rId34" w:history="1">
        <w:r w:rsidRPr="002749BD">
          <w:rPr>
            <w:rFonts w:ascii="Times New Roman" w:hAnsi="Times New Roman" w:cs="Times New Roman"/>
            <w:color w:val="0000FF"/>
            <w:sz w:val="28"/>
            <w:szCs w:val="28"/>
          </w:rPr>
          <w:t>ч. 2 этой статьи</w:t>
        </w:r>
      </w:hyperlink>
      <w:r w:rsidRPr="002749BD">
        <w:rPr>
          <w:rFonts w:ascii="Times New Roman" w:hAnsi="Times New Roman" w:cs="Times New Roman"/>
          <w:sz w:val="28"/>
          <w:szCs w:val="28"/>
        </w:rPr>
        <w:t xml:space="preserve"> - злостному уклонению совершеннолетних трудоспособных детей от уплаты средств на содержание нетрудоспособных родителей.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Эти деяния являются хотя и близкими по содержанию, но самостоятельными преступлениями. Их совершение образует совокупность преступлений. В </w:t>
      </w:r>
      <w:hyperlink r:id="rId35" w:history="1">
        <w:r w:rsidRPr="002749BD">
          <w:rPr>
            <w:rFonts w:ascii="Times New Roman" w:hAnsi="Times New Roman" w:cs="Times New Roman"/>
            <w:color w:val="0000FF"/>
            <w:sz w:val="28"/>
            <w:szCs w:val="28"/>
          </w:rPr>
          <w:t>ч. 3 ст. 327</w:t>
        </w:r>
      </w:hyperlink>
      <w:r w:rsidRPr="002749BD">
        <w:rPr>
          <w:rFonts w:ascii="Times New Roman" w:hAnsi="Times New Roman" w:cs="Times New Roman"/>
          <w:sz w:val="28"/>
          <w:szCs w:val="28"/>
        </w:rPr>
        <w:t xml:space="preserve"> УК в отличие от </w:t>
      </w:r>
      <w:hyperlink r:id="rId36" w:history="1">
        <w:r w:rsidRPr="002749BD">
          <w:rPr>
            <w:rFonts w:ascii="Times New Roman" w:hAnsi="Times New Roman" w:cs="Times New Roman"/>
            <w:color w:val="0000FF"/>
            <w:sz w:val="28"/>
            <w:szCs w:val="28"/>
          </w:rPr>
          <w:t>ч. 2 этой статьи</w:t>
        </w:r>
      </w:hyperlink>
      <w:r w:rsidRPr="002749BD">
        <w:rPr>
          <w:rFonts w:ascii="Times New Roman" w:hAnsi="Times New Roman" w:cs="Times New Roman"/>
          <w:sz w:val="28"/>
          <w:szCs w:val="28"/>
        </w:rPr>
        <w:t xml:space="preserve"> определен не квалифицированный, а самостоятельный состав преступления. Поэтому подделка удостоверения, официального документа, сбыт такого документа и т.д. </w:t>
      </w:r>
      <w:hyperlink r:id="rId37" w:history="1">
        <w:r w:rsidRPr="002749BD">
          <w:rPr>
            <w:rFonts w:ascii="Times New Roman" w:hAnsi="Times New Roman" w:cs="Times New Roman"/>
            <w:color w:val="0000FF"/>
            <w:sz w:val="28"/>
            <w:szCs w:val="28"/>
          </w:rPr>
          <w:t>(ч. 1)</w:t>
        </w:r>
      </w:hyperlink>
      <w:r w:rsidRPr="002749BD">
        <w:rPr>
          <w:rFonts w:ascii="Times New Roman" w:hAnsi="Times New Roman" w:cs="Times New Roman"/>
          <w:sz w:val="28"/>
          <w:szCs w:val="28"/>
        </w:rPr>
        <w:t xml:space="preserve"> и использование заведомо подложного документа, изготовленного другим лицом </w:t>
      </w:r>
      <w:hyperlink r:id="rId38" w:history="1">
        <w:r w:rsidRPr="002749BD">
          <w:rPr>
            <w:rFonts w:ascii="Times New Roman" w:hAnsi="Times New Roman" w:cs="Times New Roman"/>
            <w:color w:val="0000FF"/>
            <w:sz w:val="28"/>
            <w:szCs w:val="28"/>
          </w:rPr>
          <w:t>(ч. 3)</w:t>
        </w:r>
      </w:hyperlink>
      <w:r w:rsidRPr="002749BD">
        <w:rPr>
          <w:rFonts w:ascii="Times New Roman" w:hAnsi="Times New Roman" w:cs="Times New Roman"/>
          <w:sz w:val="28"/>
          <w:szCs w:val="28"/>
        </w:rPr>
        <w:t>, образуют совокупность преступлений.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Следует иметь в виду, что одно преступление может быть согласно закону признаком другого преступления. Например, использование служебного положения является самостоятельным преступлением и в то же время способом совершения ряда других преступлений (при мошенничестве, присвоении и растрате, воспрепятствовании законной предпринимательской деятельности, регистрации незаконных сделок с недвижимым имуществом и т.д.). В последнем случае совокупность преступлений отсутствует - здесь имеет место учтенная законодателем совокупность при конструировании конкретных составов преступлений.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Для совокупности необходимо, чтобы по каждому из преступлений сохранялась возможность уголовного преследования. Во-первых, лицо не должно подлежать освобождению от уголовной ответственности в связи с истечением сроков давности; во-вторых, деяния на момент привлечения к ответственности не </w:t>
      </w:r>
      <w:proofErr w:type="spellStart"/>
      <w:r w:rsidRPr="002749BD">
        <w:rPr>
          <w:rFonts w:ascii="Times New Roman" w:hAnsi="Times New Roman" w:cs="Times New Roman"/>
          <w:sz w:val="28"/>
          <w:szCs w:val="28"/>
        </w:rPr>
        <w:t>декриминализированы</w:t>
      </w:r>
      <w:proofErr w:type="spellEnd"/>
      <w:r w:rsidRPr="002749BD">
        <w:rPr>
          <w:rFonts w:ascii="Times New Roman" w:hAnsi="Times New Roman" w:cs="Times New Roman"/>
          <w:sz w:val="28"/>
          <w:szCs w:val="28"/>
        </w:rPr>
        <w:t>; в-третьих, за совершение этих преступлений не должно быть прекращено уголовное преследование в силу акта амнистии. Если наличествует хотя бы одно из этих условий, то совершенные деяния нельзя признавать совокупностью.</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Совокупность имеет место в том случае, если ни </w:t>
      </w:r>
      <w:proofErr w:type="gramStart"/>
      <w:r w:rsidRPr="002749BD">
        <w:rPr>
          <w:rFonts w:ascii="Times New Roman" w:hAnsi="Times New Roman" w:cs="Times New Roman"/>
          <w:sz w:val="28"/>
          <w:szCs w:val="28"/>
        </w:rPr>
        <w:t>за одно</w:t>
      </w:r>
      <w:proofErr w:type="gramEnd"/>
      <w:r w:rsidRPr="002749BD">
        <w:rPr>
          <w:rFonts w:ascii="Times New Roman" w:hAnsi="Times New Roman" w:cs="Times New Roman"/>
          <w:sz w:val="28"/>
          <w:szCs w:val="28"/>
        </w:rPr>
        <w:t xml:space="preserve"> из преступлений лицо не было осуждено. Не основаны на законе утверждения о том, что при совокупности преступлений все преступные деяния должны быть совершены виновным до вступления приговора в силу за любое из них. В </w:t>
      </w:r>
      <w:hyperlink r:id="rId39" w:history="1">
        <w:r w:rsidRPr="002749BD">
          <w:rPr>
            <w:rFonts w:ascii="Times New Roman" w:hAnsi="Times New Roman" w:cs="Times New Roman"/>
            <w:color w:val="0000FF"/>
            <w:sz w:val="28"/>
            <w:szCs w:val="28"/>
          </w:rPr>
          <w:t>ст. 17</w:t>
        </w:r>
      </w:hyperlink>
      <w:r w:rsidRPr="002749BD">
        <w:rPr>
          <w:rFonts w:ascii="Times New Roman" w:hAnsi="Times New Roman" w:cs="Times New Roman"/>
          <w:sz w:val="28"/>
          <w:szCs w:val="28"/>
        </w:rPr>
        <w:t xml:space="preserve"> УК устанавливается факт осуждения, а не процессуальные моменты, связанные с вступлением приговора в силу.</w:t>
      </w:r>
    </w:p>
    <w:p w:rsidR="002749BD" w:rsidRPr="002749BD" w:rsidRDefault="002749BD" w:rsidP="002749BD">
      <w:pPr>
        <w:pStyle w:val="ConsPlusNormal"/>
        <w:spacing w:before="220"/>
        <w:ind w:firstLine="540"/>
        <w:jc w:val="both"/>
        <w:rPr>
          <w:rFonts w:ascii="Times New Roman" w:hAnsi="Times New Roman" w:cs="Times New Roman"/>
          <w:sz w:val="28"/>
          <w:szCs w:val="28"/>
        </w:rPr>
      </w:pPr>
      <w:proofErr w:type="gramStart"/>
      <w:r w:rsidRPr="002749BD">
        <w:rPr>
          <w:rFonts w:ascii="Times New Roman" w:hAnsi="Times New Roman" w:cs="Times New Roman"/>
          <w:sz w:val="28"/>
          <w:szCs w:val="28"/>
        </w:rPr>
        <w:lastRenderedPageBreak/>
        <w:t xml:space="preserve">Пленум Верховного Суда РФ в Постановлении от 22 декабря 2015 г. N 58 "О практике назначения судами Российской Федерации уголовного наказания" указал, что значение имеет не момент вступления предыдущего приговора в законную силу, а время его вынесения </w:t>
      </w:r>
      <w:hyperlink r:id="rId40" w:history="1">
        <w:r w:rsidRPr="002749BD">
          <w:rPr>
            <w:rFonts w:ascii="Times New Roman" w:hAnsi="Times New Roman" w:cs="Times New Roman"/>
            <w:color w:val="0000FF"/>
            <w:sz w:val="28"/>
            <w:szCs w:val="28"/>
          </w:rPr>
          <w:t>(п. 52)</w:t>
        </w:r>
      </w:hyperlink>
      <w:r w:rsidRPr="002749BD">
        <w:rPr>
          <w:rFonts w:ascii="Times New Roman" w:hAnsi="Times New Roman" w:cs="Times New Roman"/>
          <w:sz w:val="28"/>
          <w:szCs w:val="28"/>
        </w:rPr>
        <w:t>. Следовательно, совокупность преступлений имеет место как до осуждения лица за совершение преступления, так и после, а не до вступления приговора в</w:t>
      </w:r>
      <w:proofErr w:type="gramEnd"/>
      <w:r w:rsidRPr="002749BD">
        <w:rPr>
          <w:rFonts w:ascii="Times New Roman" w:hAnsi="Times New Roman" w:cs="Times New Roman"/>
          <w:sz w:val="28"/>
          <w:szCs w:val="28"/>
        </w:rPr>
        <w:t xml:space="preserve"> законную силу.</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Судебная практика признает совокупность еще в двух случаях, когда:</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1) одно преступление является оконченным, а другое, тождественное преступное деяние прервано на стадии приготовления или покушения (например, в одном случае кража окончена, в другом имело место покушение на кражу);</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2) в одном преступлении лицо выступает в качестве исполнителя, а в другом - организатора, подстрекателя или пособника.</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Подобные деяния также квалифицируются самостоятельно. </w:t>
      </w:r>
      <w:proofErr w:type="gramStart"/>
      <w:r w:rsidRPr="002749BD">
        <w:rPr>
          <w:rFonts w:ascii="Times New Roman" w:hAnsi="Times New Roman" w:cs="Times New Roman"/>
          <w:sz w:val="28"/>
          <w:szCs w:val="28"/>
        </w:rPr>
        <w:t>В такой юридической оценке находят отражение неоконченная преступная деятельность и соучастие в преступлении, что позволяет учесть законодательные требования об ответственности за приготовление и покушение (</w:t>
      </w:r>
      <w:hyperlink r:id="rId41" w:history="1">
        <w:r w:rsidRPr="002749BD">
          <w:rPr>
            <w:rFonts w:ascii="Times New Roman" w:hAnsi="Times New Roman" w:cs="Times New Roman"/>
            <w:color w:val="0000FF"/>
            <w:sz w:val="28"/>
            <w:szCs w:val="28"/>
          </w:rPr>
          <w:t>ч. 2 ст. 30</w:t>
        </w:r>
      </w:hyperlink>
      <w:r w:rsidRPr="002749BD">
        <w:rPr>
          <w:rFonts w:ascii="Times New Roman" w:hAnsi="Times New Roman" w:cs="Times New Roman"/>
          <w:sz w:val="28"/>
          <w:szCs w:val="28"/>
        </w:rPr>
        <w:t xml:space="preserve"> УК), правила назначения наказания за неоконченное преступление (</w:t>
      </w:r>
      <w:hyperlink r:id="rId42" w:history="1">
        <w:r w:rsidRPr="002749BD">
          <w:rPr>
            <w:rFonts w:ascii="Times New Roman" w:hAnsi="Times New Roman" w:cs="Times New Roman"/>
            <w:color w:val="0000FF"/>
            <w:sz w:val="28"/>
            <w:szCs w:val="28"/>
          </w:rPr>
          <w:t>ч. ч. 2</w:t>
        </w:r>
      </w:hyperlink>
      <w:r w:rsidRPr="002749BD">
        <w:rPr>
          <w:rFonts w:ascii="Times New Roman" w:hAnsi="Times New Roman" w:cs="Times New Roman"/>
          <w:sz w:val="28"/>
          <w:szCs w:val="28"/>
        </w:rPr>
        <w:t xml:space="preserve"> и </w:t>
      </w:r>
      <w:hyperlink r:id="rId43" w:history="1">
        <w:r w:rsidRPr="002749BD">
          <w:rPr>
            <w:rFonts w:ascii="Times New Roman" w:hAnsi="Times New Roman" w:cs="Times New Roman"/>
            <w:color w:val="0000FF"/>
            <w:sz w:val="28"/>
            <w:szCs w:val="28"/>
          </w:rPr>
          <w:t>3 ст. 66</w:t>
        </w:r>
      </w:hyperlink>
      <w:r w:rsidRPr="002749BD">
        <w:rPr>
          <w:rFonts w:ascii="Times New Roman" w:hAnsi="Times New Roman" w:cs="Times New Roman"/>
          <w:sz w:val="28"/>
          <w:szCs w:val="28"/>
        </w:rPr>
        <w:t xml:space="preserve"> УК) и за преступление, совершенное в соучастии (</w:t>
      </w:r>
      <w:hyperlink r:id="rId44" w:history="1">
        <w:r w:rsidRPr="002749BD">
          <w:rPr>
            <w:rFonts w:ascii="Times New Roman" w:hAnsi="Times New Roman" w:cs="Times New Roman"/>
            <w:color w:val="0000FF"/>
            <w:sz w:val="28"/>
            <w:szCs w:val="28"/>
          </w:rPr>
          <w:t>ч. 1 ст. 34</w:t>
        </w:r>
      </w:hyperlink>
      <w:r w:rsidRPr="002749BD">
        <w:rPr>
          <w:rFonts w:ascii="Times New Roman" w:hAnsi="Times New Roman" w:cs="Times New Roman"/>
          <w:sz w:val="28"/>
          <w:szCs w:val="28"/>
        </w:rPr>
        <w:t xml:space="preserve"> и </w:t>
      </w:r>
      <w:hyperlink r:id="rId45" w:history="1">
        <w:r w:rsidRPr="002749BD">
          <w:rPr>
            <w:rFonts w:ascii="Times New Roman" w:hAnsi="Times New Roman" w:cs="Times New Roman"/>
            <w:color w:val="0000FF"/>
            <w:sz w:val="28"/>
            <w:szCs w:val="28"/>
          </w:rPr>
          <w:t>ст. 67</w:t>
        </w:r>
      </w:hyperlink>
      <w:r w:rsidRPr="002749BD">
        <w:rPr>
          <w:rFonts w:ascii="Times New Roman" w:hAnsi="Times New Roman" w:cs="Times New Roman"/>
          <w:sz w:val="28"/>
          <w:szCs w:val="28"/>
        </w:rPr>
        <w:t xml:space="preserve"> УК).</w:t>
      </w:r>
      <w:proofErr w:type="gramEnd"/>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Согласно </w:t>
      </w:r>
      <w:hyperlink r:id="rId46" w:history="1">
        <w:r w:rsidRPr="002749BD">
          <w:rPr>
            <w:rFonts w:ascii="Times New Roman" w:hAnsi="Times New Roman" w:cs="Times New Roman"/>
            <w:color w:val="0000FF"/>
            <w:sz w:val="28"/>
            <w:szCs w:val="28"/>
          </w:rPr>
          <w:t>ч. 1 ст. 17</w:t>
        </w:r>
      </w:hyperlink>
      <w:r w:rsidRPr="002749BD">
        <w:rPr>
          <w:rFonts w:ascii="Times New Roman" w:hAnsi="Times New Roman" w:cs="Times New Roman"/>
          <w:sz w:val="28"/>
          <w:szCs w:val="28"/>
        </w:rPr>
        <w:t xml:space="preserve"> УК при совокупности преступлений лицо несет уголовную ответственность за каждое совершенное преступление по соответствующей статье или части статьи Уголовного </w:t>
      </w:r>
      <w:hyperlink r:id="rId47" w:history="1">
        <w:r w:rsidRPr="002749BD">
          <w:rPr>
            <w:rFonts w:ascii="Times New Roman" w:hAnsi="Times New Roman" w:cs="Times New Roman"/>
            <w:color w:val="0000FF"/>
            <w:sz w:val="28"/>
            <w:szCs w:val="28"/>
          </w:rPr>
          <w:t>кодекса</w:t>
        </w:r>
      </w:hyperlink>
      <w:r w:rsidRPr="002749BD">
        <w:rPr>
          <w:rFonts w:ascii="Times New Roman" w:hAnsi="Times New Roman" w:cs="Times New Roman"/>
          <w:sz w:val="28"/>
          <w:szCs w:val="28"/>
        </w:rPr>
        <w:t xml:space="preserve">. Это означает, что каждое преступление должно быть квалифицировано самостоятельно и отдельно за каждое из них должно быть назначено наказание. Правила назначения наказания при совокупности преступлений закреплены в </w:t>
      </w:r>
      <w:hyperlink r:id="rId48" w:history="1">
        <w:r w:rsidRPr="002749BD">
          <w:rPr>
            <w:rFonts w:ascii="Times New Roman" w:hAnsi="Times New Roman" w:cs="Times New Roman"/>
            <w:color w:val="0000FF"/>
            <w:sz w:val="28"/>
            <w:szCs w:val="28"/>
          </w:rPr>
          <w:t>ст. 69</w:t>
        </w:r>
      </w:hyperlink>
      <w:r w:rsidRPr="002749BD">
        <w:rPr>
          <w:rFonts w:ascii="Times New Roman" w:hAnsi="Times New Roman" w:cs="Times New Roman"/>
          <w:sz w:val="28"/>
          <w:szCs w:val="28"/>
        </w:rPr>
        <w:t xml:space="preserve"> УК.</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В силу прямого указания закона не образуют совокупности преступлений случаи, когда совершение двух или более преступлений предусмотрено статьями </w:t>
      </w:r>
      <w:hyperlink r:id="rId49" w:history="1">
        <w:r w:rsidRPr="002749BD">
          <w:rPr>
            <w:rFonts w:ascii="Times New Roman" w:hAnsi="Times New Roman" w:cs="Times New Roman"/>
            <w:color w:val="0000FF"/>
            <w:sz w:val="28"/>
            <w:szCs w:val="28"/>
          </w:rPr>
          <w:t>Особенной части</w:t>
        </w:r>
      </w:hyperlink>
      <w:r w:rsidRPr="002749BD">
        <w:rPr>
          <w:rFonts w:ascii="Times New Roman" w:hAnsi="Times New Roman" w:cs="Times New Roman"/>
          <w:sz w:val="28"/>
          <w:szCs w:val="28"/>
        </w:rPr>
        <w:t xml:space="preserve"> Кодекса в качестве обстоятельства, влекущего более строгое наказание. Подобная ситуация характеризуется двумя взаимосвязанными моментами: во-первых, совершение двух или более преступлений охватывается одной статьей или частью статьи Уголовного </w:t>
      </w:r>
      <w:hyperlink r:id="rId50" w:history="1">
        <w:r w:rsidRPr="002749BD">
          <w:rPr>
            <w:rFonts w:ascii="Times New Roman" w:hAnsi="Times New Roman" w:cs="Times New Roman"/>
            <w:color w:val="0000FF"/>
            <w:sz w:val="28"/>
            <w:szCs w:val="28"/>
          </w:rPr>
          <w:t>кодекса</w:t>
        </w:r>
      </w:hyperlink>
      <w:r w:rsidRPr="002749BD">
        <w:rPr>
          <w:rFonts w:ascii="Times New Roman" w:hAnsi="Times New Roman" w:cs="Times New Roman"/>
          <w:sz w:val="28"/>
          <w:szCs w:val="28"/>
        </w:rPr>
        <w:t xml:space="preserve"> (учтенная законодателем совокупность преступлений); во-вторых, наказание за это деяние является более строгим, чем за каждое из преступлений, входящих составной частью в указанное деяние, взятых в отдельности.</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В теории уголовного права и судебной практике выделяются два вида совокупности: реальная и идеальная. Надо иметь в виду, что эти термины </w:t>
      </w:r>
      <w:r w:rsidRPr="002749BD">
        <w:rPr>
          <w:rFonts w:ascii="Times New Roman" w:hAnsi="Times New Roman" w:cs="Times New Roman"/>
          <w:sz w:val="28"/>
          <w:szCs w:val="28"/>
        </w:rPr>
        <w:lastRenderedPageBreak/>
        <w:t>условны, они употребляются лишь в технико-юридическом смысле.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Совокупность признается реальной, когда лицо разновременно различными самостоятельными деяниями совершает два или более преступления, предусмотренные разными статьями или частями статьи Уголовного </w:t>
      </w:r>
      <w:hyperlink r:id="rId51" w:history="1">
        <w:r w:rsidRPr="002749BD">
          <w:rPr>
            <w:rFonts w:ascii="Times New Roman" w:hAnsi="Times New Roman" w:cs="Times New Roman"/>
            <w:color w:val="0000FF"/>
            <w:sz w:val="28"/>
            <w:szCs w:val="28"/>
          </w:rPr>
          <w:t>кодекса</w:t>
        </w:r>
      </w:hyperlink>
      <w:r w:rsidRPr="002749BD">
        <w:rPr>
          <w:rFonts w:ascii="Times New Roman" w:hAnsi="Times New Roman" w:cs="Times New Roman"/>
          <w:sz w:val="28"/>
          <w:szCs w:val="28"/>
        </w:rPr>
        <w:t>. Например, виновный совершает убийство (</w:t>
      </w:r>
      <w:hyperlink r:id="rId52" w:history="1">
        <w:r w:rsidRPr="002749BD">
          <w:rPr>
            <w:rFonts w:ascii="Times New Roman" w:hAnsi="Times New Roman" w:cs="Times New Roman"/>
            <w:color w:val="0000FF"/>
            <w:sz w:val="28"/>
            <w:szCs w:val="28"/>
          </w:rPr>
          <w:t>ст. 105</w:t>
        </w:r>
      </w:hyperlink>
      <w:r w:rsidRPr="002749BD">
        <w:rPr>
          <w:rFonts w:ascii="Times New Roman" w:hAnsi="Times New Roman" w:cs="Times New Roman"/>
          <w:sz w:val="28"/>
          <w:szCs w:val="28"/>
        </w:rPr>
        <w:t xml:space="preserve"> УК), а затем спустя некоторое время - разбой (</w:t>
      </w:r>
      <w:hyperlink r:id="rId53" w:history="1">
        <w:r w:rsidRPr="002749BD">
          <w:rPr>
            <w:rFonts w:ascii="Times New Roman" w:hAnsi="Times New Roman" w:cs="Times New Roman"/>
            <w:color w:val="0000FF"/>
            <w:sz w:val="28"/>
            <w:szCs w:val="28"/>
          </w:rPr>
          <w:t>ст. 162</w:t>
        </w:r>
      </w:hyperlink>
      <w:r w:rsidRPr="002749BD">
        <w:rPr>
          <w:rFonts w:ascii="Times New Roman" w:hAnsi="Times New Roman" w:cs="Times New Roman"/>
          <w:sz w:val="28"/>
          <w:szCs w:val="28"/>
        </w:rPr>
        <w:t xml:space="preserve"> УК). При реальной совокупности между преступлениями существует промежуток времени. Одно из них по отношению к другому всегда будет являться первым по времени его совершения.</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В некоторых случаях с учетом особенностей преступных деяний имеет место кажущееся совпадение деяний во времени, при этом одновременно совершаются преступления, не имеющие совпадающих признаков. Так, лицо совершает дезертирство (</w:t>
      </w:r>
      <w:hyperlink r:id="rId54" w:history="1">
        <w:r w:rsidRPr="002749BD">
          <w:rPr>
            <w:rFonts w:ascii="Times New Roman" w:hAnsi="Times New Roman" w:cs="Times New Roman"/>
            <w:color w:val="0000FF"/>
            <w:sz w:val="28"/>
            <w:szCs w:val="28"/>
          </w:rPr>
          <w:t>ст. 338</w:t>
        </w:r>
      </w:hyperlink>
      <w:r w:rsidRPr="002749BD">
        <w:rPr>
          <w:rFonts w:ascii="Times New Roman" w:hAnsi="Times New Roman" w:cs="Times New Roman"/>
          <w:sz w:val="28"/>
          <w:szCs w:val="28"/>
        </w:rPr>
        <w:t xml:space="preserve"> УК) и в то же время незаконно хранит оружие (</w:t>
      </w:r>
      <w:hyperlink r:id="rId55" w:history="1">
        <w:r w:rsidRPr="002749BD">
          <w:rPr>
            <w:rFonts w:ascii="Times New Roman" w:hAnsi="Times New Roman" w:cs="Times New Roman"/>
            <w:color w:val="0000FF"/>
            <w:sz w:val="28"/>
            <w:szCs w:val="28"/>
          </w:rPr>
          <w:t>ст. 222</w:t>
        </w:r>
      </w:hyperlink>
      <w:r w:rsidRPr="002749BD">
        <w:rPr>
          <w:rFonts w:ascii="Times New Roman" w:hAnsi="Times New Roman" w:cs="Times New Roman"/>
          <w:sz w:val="28"/>
          <w:szCs w:val="28"/>
        </w:rPr>
        <w:t xml:space="preserve"> УК).</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Следует иметь в виду, что реальная совокупность должна обладать всеми теми признаками, которые присущи совокупности вообще.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Реальную совокупность преступлений необходимо отличать от конкуренции уголовно-правовых норм. </w:t>
      </w:r>
      <w:proofErr w:type="gramStart"/>
      <w:r w:rsidRPr="002749BD">
        <w:rPr>
          <w:rFonts w:ascii="Times New Roman" w:hAnsi="Times New Roman" w:cs="Times New Roman"/>
          <w:sz w:val="28"/>
          <w:szCs w:val="28"/>
        </w:rPr>
        <w:t xml:space="preserve">"Если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 - говорится в </w:t>
      </w:r>
      <w:hyperlink r:id="rId56" w:history="1">
        <w:r w:rsidRPr="002749BD">
          <w:rPr>
            <w:rFonts w:ascii="Times New Roman" w:hAnsi="Times New Roman" w:cs="Times New Roman"/>
            <w:color w:val="0000FF"/>
            <w:sz w:val="28"/>
            <w:szCs w:val="28"/>
          </w:rPr>
          <w:t>ч. 3 ст. 17</w:t>
        </w:r>
      </w:hyperlink>
      <w:r w:rsidRPr="002749BD">
        <w:rPr>
          <w:rFonts w:ascii="Times New Roman" w:hAnsi="Times New Roman" w:cs="Times New Roman"/>
          <w:sz w:val="28"/>
          <w:szCs w:val="28"/>
        </w:rPr>
        <w:t xml:space="preserve"> УК.</w:t>
      </w:r>
      <w:proofErr w:type="gramEnd"/>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Совокупности преступлений нет и при конкуренции специальных норм. В этом случае действия виновного квалифицируются лишь по той норме, которая наиболее полно охватывает преступное посягательство, имеет большее количество специальных признаков, распространяется на более узкую область общественных отношений и меньшее число случаев.</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В </w:t>
      </w:r>
      <w:hyperlink r:id="rId57" w:history="1">
        <w:r w:rsidRPr="002749BD">
          <w:rPr>
            <w:rFonts w:ascii="Times New Roman" w:hAnsi="Times New Roman" w:cs="Times New Roman"/>
            <w:color w:val="0000FF"/>
            <w:sz w:val="28"/>
            <w:szCs w:val="28"/>
          </w:rPr>
          <w:t>ч. 2 ст. 17</w:t>
        </w:r>
      </w:hyperlink>
      <w:r w:rsidRPr="002749BD">
        <w:rPr>
          <w:rFonts w:ascii="Times New Roman" w:hAnsi="Times New Roman" w:cs="Times New Roman"/>
          <w:sz w:val="28"/>
          <w:szCs w:val="28"/>
        </w:rPr>
        <w:t xml:space="preserve"> УК, по существу, закреплена идеальная совокупность. "Совокупностью преступлений, - определяется в ней, - признается и одно действие (бездействие), содержащее признаки преступлений, предусмотренных двумя или более статьями настоящего </w:t>
      </w:r>
      <w:hyperlink r:id="rId58" w:history="1">
        <w:r w:rsidRPr="002749BD">
          <w:rPr>
            <w:rFonts w:ascii="Times New Roman" w:hAnsi="Times New Roman" w:cs="Times New Roman"/>
            <w:color w:val="0000FF"/>
            <w:sz w:val="28"/>
            <w:szCs w:val="28"/>
          </w:rPr>
          <w:t>Кодекса</w:t>
        </w:r>
      </w:hyperlink>
      <w:r w:rsidRPr="002749BD">
        <w:rPr>
          <w:rFonts w:ascii="Times New Roman" w:hAnsi="Times New Roman" w:cs="Times New Roman"/>
          <w:sz w:val="28"/>
          <w:szCs w:val="28"/>
        </w:rPr>
        <w:t xml:space="preserve">". Таким образом, идеальная совокупность имеет место в том случае, когда одним деянием совершается как минимум два самостоятельных преступления, охватываемых различными статьями или частями статьи Уголовного </w:t>
      </w:r>
      <w:hyperlink r:id="rId59" w:history="1">
        <w:r w:rsidRPr="002749BD">
          <w:rPr>
            <w:rFonts w:ascii="Times New Roman" w:hAnsi="Times New Roman" w:cs="Times New Roman"/>
            <w:color w:val="0000FF"/>
            <w:sz w:val="28"/>
            <w:szCs w:val="28"/>
          </w:rPr>
          <w:t>кодекса</w:t>
        </w:r>
      </w:hyperlink>
      <w:r w:rsidRPr="002749BD">
        <w:rPr>
          <w:rFonts w:ascii="Times New Roman" w:hAnsi="Times New Roman" w:cs="Times New Roman"/>
          <w:sz w:val="28"/>
          <w:szCs w:val="28"/>
        </w:rPr>
        <w:t xml:space="preserve">. Ее отличительной особенностью является то, что виновным совершается одно деяние, причиняющее вред разным объектам преступления. Эти объекты не соотносятся между собой как часть и целое. Преступное деяние не охватывается одной нормой, а требует квалификации по различным статьям Уголовного </w:t>
      </w:r>
      <w:hyperlink r:id="rId60" w:history="1">
        <w:r w:rsidRPr="002749BD">
          <w:rPr>
            <w:rFonts w:ascii="Times New Roman" w:hAnsi="Times New Roman" w:cs="Times New Roman"/>
            <w:color w:val="0000FF"/>
            <w:sz w:val="28"/>
            <w:szCs w:val="28"/>
          </w:rPr>
          <w:t>кодекса</w:t>
        </w:r>
      </w:hyperlink>
      <w:r w:rsidRPr="002749BD">
        <w:rPr>
          <w:rFonts w:ascii="Times New Roman" w:hAnsi="Times New Roman" w:cs="Times New Roman"/>
          <w:sz w:val="28"/>
          <w:szCs w:val="28"/>
        </w:rPr>
        <w:t>.</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Реальная и идеальная совокупности являются разновидностями одного и того же вида множественности преступлений и в целом имеют одинаковое </w:t>
      </w:r>
      <w:r w:rsidRPr="002749BD">
        <w:rPr>
          <w:rFonts w:ascii="Times New Roman" w:hAnsi="Times New Roman" w:cs="Times New Roman"/>
          <w:sz w:val="28"/>
          <w:szCs w:val="28"/>
        </w:rPr>
        <w:lastRenderedPageBreak/>
        <w:t>уголовно-правовое значение.</w:t>
      </w:r>
    </w:p>
    <w:p w:rsidR="002749BD" w:rsidRPr="002749BD" w:rsidRDefault="002749BD" w:rsidP="002749BD">
      <w:pPr>
        <w:pStyle w:val="ConsPlusNormal"/>
        <w:ind w:firstLine="540"/>
        <w:jc w:val="both"/>
        <w:rPr>
          <w:rFonts w:ascii="Times New Roman" w:hAnsi="Times New Roman" w:cs="Times New Roman"/>
          <w:sz w:val="28"/>
          <w:szCs w:val="28"/>
        </w:rPr>
      </w:pPr>
    </w:p>
    <w:p w:rsidR="002749BD" w:rsidRPr="002749BD" w:rsidRDefault="002749BD" w:rsidP="002749BD">
      <w:pPr>
        <w:pStyle w:val="ConsPlusNormal"/>
        <w:jc w:val="center"/>
        <w:outlineLvl w:val="2"/>
        <w:rPr>
          <w:rFonts w:ascii="Times New Roman" w:hAnsi="Times New Roman" w:cs="Times New Roman"/>
          <w:sz w:val="28"/>
          <w:szCs w:val="28"/>
        </w:rPr>
      </w:pPr>
      <w:r w:rsidRPr="002749BD">
        <w:rPr>
          <w:rFonts w:ascii="Times New Roman" w:hAnsi="Times New Roman" w:cs="Times New Roman"/>
          <w:sz w:val="28"/>
          <w:szCs w:val="28"/>
        </w:rPr>
        <w:t>§ 3. Рецидив преступлений</w:t>
      </w:r>
    </w:p>
    <w:p w:rsidR="002749BD" w:rsidRPr="002749BD" w:rsidRDefault="002749BD" w:rsidP="002749BD">
      <w:pPr>
        <w:pStyle w:val="ConsPlusNormal"/>
        <w:ind w:firstLine="540"/>
        <w:jc w:val="both"/>
        <w:rPr>
          <w:rFonts w:ascii="Times New Roman" w:hAnsi="Times New Roman" w:cs="Times New Roman"/>
          <w:sz w:val="28"/>
          <w:szCs w:val="28"/>
        </w:rPr>
      </w:pPr>
    </w:p>
    <w:p w:rsidR="002749BD" w:rsidRPr="002749BD" w:rsidRDefault="002749BD" w:rsidP="002749BD">
      <w:pPr>
        <w:pStyle w:val="ConsPlusNormal"/>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Согласно </w:t>
      </w:r>
      <w:hyperlink r:id="rId61" w:history="1">
        <w:r w:rsidRPr="002749BD">
          <w:rPr>
            <w:rFonts w:ascii="Times New Roman" w:hAnsi="Times New Roman" w:cs="Times New Roman"/>
            <w:color w:val="0000FF"/>
            <w:sz w:val="28"/>
            <w:szCs w:val="28"/>
          </w:rPr>
          <w:t>ст. 18</w:t>
        </w:r>
      </w:hyperlink>
      <w:r w:rsidRPr="002749BD">
        <w:rPr>
          <w:rFonts w:ascii="Times New Roman" w:hAnsi="Times New Roman" w:cs="Times New Roman"/>
          <w:sz w:val="28"/>
          <w:szCs w:val="28"/>
        </w:rPr>
        <w:t xml:space="preserve"> УК </w:t>
      </w:r>
      <w:r w:rsidRPr="002749BD">
        <w:rPr>
          <w:rFonts w:ascii="Times New Roman" w:hAnsi="Times New Roman" w:cs="Times New Roman"/>
          <w:b/>
          <w:sz w:val="28"/>
          <w:szCs w:val="28"/>
        </w:rPr>
        <w:t>рецидивом преступлений</w:t>
      </w:r>
      <w:r w:rsidRPr="002749BD">
        <w:rPr>
          <w:rFonts w:ascii="Times New Roman" w:hAnsi="Times New Roman" w:cs="Times New Roman"/>
          <w:sz w:val="28"/>
          <w:szCs w:val="28"/>
        </w:rPr>
        <w:t xml:space="preserve"> признается совершение умышленного преступления лицом, имеющим судимость за ранее совершенное умышленное преступление.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Из этого определения видно, что рецидиву присущи следующие признаки: совершение лицом двух или более умышленных преступлений; наличие судимости за прежнее преступление.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Таким образом, рецидив как вид множественности характеризуется тем, что лицо, осужденное за умышленное преступление, до погашения или снятия судимости вновь совершает умышленное преступление. Рецидив в уголовно-правовом смысле не может образовываться при повторении неосторожных преступлений.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Рецидив характеризует личность преступника, свидетельствует о его относительно устойчивых антисоциальных установках, а в связи с этим - и большей общественной опасности. Преступник, будучи наказанным за предыдущее преступление, игнорирует факт его осуждения и вновь совершает преступление.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По закону рецидив подразделяется на три вида:</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1) простой;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2) опасный;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3) особо опасный.</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Критериями для такой дифференциации выступают категории преступлений, количество судимостей и вид наказания. Надо заметить, чем опаснее преступление, тем меньшее число судимостей требуется для признания рецидива опасным или особо опасным.</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При простом рецидиве лицо, имеющее судимость за умышленное преступление, вновь совершает умышленное преступление любой категории, кроме тех, которые характеризуют опасный или особо опасный рецидив.</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Опасный рецидив предусмотрен </w:t>
      </w:r>
      <w:hyperlink r:id="rId62" w:history="1">
        <w:r w:rsidRPr="002749BD">
          <w:rPr>
            <w:rFonts w:ascii="Times New Roman" w:hAnsi="Times New Roman" w:cs="Times New Roman"/>
            <w:color w:val="0000FF"/>
            <w:sz w:val="28"/>
            <w:szCs w:val="28"/>
          </w:rPr>
          <w:t>ч. 2 ст. 18</w:t>
        </w:r>
      </w:hyperlink>
      <w:r w:rsidRPr="002749BD">
        <w:rPr>
          <w:rFonts w:ascii="Times New Roman" w:hAnsi="Times New Roman" w:cs="Times New Roman"/>
          <w:sz w:val="28"/>
          <w:szCs w:val="28"/>
        </w:rPr>
        <w:t xml:space="preserve"> УК. Закон устанавливает два основания для признания рецидива </w:t>
      </w:r>
      <w:proofErr w:type="gramStart"/>
      <w:r w:rsidRPr="002749BD">
        <w:rPr>
          <w:rFonts w:ascii="Times New Roman" w:hAnsi="Times New Roman" w:cs="Times New Roman"/>
          <w:b/>
          <w:sz w:val="28"/>
          <w:szCs w:val="28"/>
        </w:rPr>
        <w:t>опасным</w:t>
      </w:r>
      <w:proofErr w:type="gramEnd"/>
      <w:r w:rsidRPr="002749BD">
        <w:rPr>
          <w:rFonts w:ascii="Times New Roman" w:hAnsi="Times New Roman" w:cs="Times New Roman"/>
          <w:sz w:val="28"/>
          <w:szCs w:val="28"/>
        </w:rPr>
        <w:t>:</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1) при совершении лицом тяжкого преступления, за которое оно осуждается на реальное лишение свободы, если ранее это лицо два или более раза было осуждено на лишение свободы за умышленное преступление средней тяжести. Выделяя этот вид опасного рецидива, законодатель исходил </w:t>
      </w:r>
      <w:r w:rsidRPr="002749BD">
        <w:rPr>
          <w:rFonts w:ascii="Times New Roman" w:hAnsi="Times New Roman" w:cs="Times New Roman"/>
          <w:sz w:val="28"/>
          <w:szCs w:val="28"/>
        </w:rPr>
        <w:lastRenderedPageBreak/>
        <w:t xml:space="preserve">из количества прежних судимостей (не менее двух), категории преступлений и вида наказания. При этом ранее совершенные преступления должны быть средней тяжести, а вновь </w:t>
      </w:r>
      <w:proofErr w:type="gramStart"/>
      <w:r w:rsidRPr="002749BD">
        <w:rPr>
          <w:rFonts w:ascii="Times New Roman" w:hAnsi="Times New Roman" w:cs="Times New Roman"/>
          <w:sz w:val="28"/>
          <w:szCs w:val="28"/>
        </w:rPr>
        <w:t>совершенное</w:t>
      </w:r>
      <w:proofErr w:type="gramEnd"/>
      <w:r w:rsidRPr="002749BD">
        <w:rPr>
          <w:rFonts w:ascii="Times New Roman" w:hAnsi="Times New Roman" w:cs="Times New Roman"/>
          <w:sz w:val="28"/>
          <w:szCs w:val="28"/>
        </w:rPr>
        <w:t xml:space="preserve"> - тяжким. Сроки лишения свободы, назначенные как за первые преступления, так и за вновь совершенное деяние, не влияют на определение вида рецидива; однако надо иметь в виду, что условное осуждение на лишение свободы исключает рецидив;</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2) при совершении лицом тяжкого преступления, если ранее оно было осуждено за тяжкое или особо тяжкое преступление на реальное лишение свободы. В этом случае за основу принята категория преступления (тяжкое или особо тяжкое) и сведено до минимума количество повторений посягательства. Как и для первого вида опасного рецидива, наличие данного его варианта предполагает осуждение виновного на наказание в виде реального лишения свободы.</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Рецидив преступлений признается </w:t>
      </w:r>
      <w:r w:rsidRPr="002749BD">
        <w:rPr>
          <w:rFonts w:ascii="Times New Roman" w:hAnsi="Times New Roman" w:cs="Times New Roman"/>
          <w:b/>
          <w:sz w:val="28"/>
          <w:szCs w:val="28"/>
        </w:rPr>
        <w:t>особо опасным</w:t>
      </w:r>
      <w:r w:rsidRPr="002749BD">
        <w:rPr>
          <w:rFonts w:ascii="Times New Roman" w:hAnsi="Times New Roman" w:cs="Times New Roman"/>
          <w:sz w:val="28"/>
          <w:szCs w:val="28"/>
        </w:rPr>
        <w:t>:</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при совершении лицом тяжкого преступления, за которое оно осуждается на реальное лишение свободы, если ранее это лицо два раза было осуждено на реальное лишение свободы за тяжкое преступление;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 (</w:t>
      </w:r>
      <w:hyperlink r:id="rId63" w:history="1">
        <w:r w:rsidRPr="002749BD">
          <w:rPr>
            <w:rFonts w:ascii="Times New Roman" w:hAnsi="Times New Roman" w:cs="Times New Roman"/>
            <w:color w:val="0000FF"/>
            <w:sz w:val="28"/>
            <w:szCs w:val="28"/>
          </w:rPr>
          <w:t>ч. 3 ст. 18</w:t>
        </w:r>
      </w:hyperlink>
      <w:r w:rsidRPr="002749BD">
        <w:rPr>
          <w:rFonts w:ascii="Times New Roman" w:hAnsi="Times New Roman" w:cs="Times New Roman"/>
          <w:sz w:val="28"/>
          <w:szCs w:val="28"/>
        </w:rPr>
        <w:t xml:space="preserve"> УК).</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При определении данного вида рецидива законодатель использует разные критерии: количество судимостей, вид наказания и категории преступлений. Так, в первом </w:t>
      </w:r>
      <w:proofErr w:type="gramStart"/>
      <w:r w:rsidRPr="002749BD">
        <w:rPr>
          <w:rFonts w:ascii="Times New Roman" w:hAnsi="Times New Roman" w:cs="Times New Roman"/>
          <w:sz w:val="28"/>
          <w:szCs w:val="28"/>
        </w:rPr>
        <w:t>случае</w:t>
      </w:r>
      <w:proofErr w:type="gramEnd"/>
      <w:r w:rsidRPr="002749BD">
        <w:rPr>
          <w:rFonts w:ascii="Times New Roman" w:hAnsi="Times New Roman" w:cs="Times New Roman"/>
          <w:sz w:val="28"/>
          <w:szCs w:val="28"/>
        </w:rPr>
        <w:t xml:space="preserve"> как прежние преступления, так и вновь совершенные должны быть тяжкими, а в целом их количество - не менее трех; за каждое из них лицо осуждается на реальное лишение свободы. Во втором случае за основу взяты категории преступлений и их соотношение. Этот вид особо опасного рецидива складывается из сочетания двух тяжких преступлений и вновь совершенного особо тяжкого преступления либо одного особо тяжкого преступления и нового такого же преступления. При этом вид наказания в законе не упоминается.</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Характерной особенностью особо опасного рецидива является то, что он образуется из преступлений, представляющих высокую общественную опасность; это, в свою очередь, свидетельствует о более высокой степени социальной </w:t>
      </w:r>
      <w:proofErr w:type="spellStart"/>
      <w:r w:rsidRPr="002749BD">
        <w:rPr>
          <w:rFonts w:ascii="Times New Roman" w:hAnsi="Times New Roman" w:cs="Times New Roman"/>
          <w:sz w:val="28"/>
          <w:szCs w:val="28"/>
        </w:rPr>
        <w:t>аберрированности</w:t>
      </w:r>
      <w:proofErr w:type="spellEnd"/>
      <w:r w:rsidRPr="002749BD">
        <w:rPr>
          <w:rFonts w:ascii="Times New Roman" w:hAnsi="Times New Roman" w:cs="Times New Roman"/>
          <w:sz w:val="28"/>
          <w:szCs w:val="28"/>
        </w:rPr>
        <w:t xml:space="preserve"> личности.</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При решении вопроса о рецидиве надо иметь в виду, что согласно </w:t>
      </w:r>
      <w:hyperlink r:id="rId64" w:history="1">
        <w:r w:rsidRPr="002749BD">
          <w:rPr>
            <w:rFonts w:ascii="Times New Roman" w:hAnsi="Times New Roman" w:cs="Times New Roman"/>
            <w:color w:val="0000FF"/>
            <w:sz w:val="28"/>
            <w:szCs w:val="28"/>
          </w:rPr>
          <w:t>ч. 4 ст. 18</w:t>
        </w:r>
      </w:hyperlink>
      <w:r w:rsidRPr="002749BD">
        <w:rPr>
          <w:rFonts w:ascii="Times New Roman" w:hAnsi="Times New Roman" w:cs="Times New Roman"/>
          <w:sz w:val="28"/>
          <w:szCs w:val="28"/>
        </w:rPr>
        <w:t xml:space="preserve"> УК не учитываются судимости </w:t>
      </w:r>
      <w:proofErr w:type="gramStart"/>
      <w:r w:rsidRPr="002749BD">
        <w:rPr>
          <w:rFonts w:ascii="Times New Roman" w:hAnsi="Times New Roman" w:cs="Times New Roman"/>
          <w:sz w:val="28"/>
          <w:szCs w:val="28"/>
        </w:rPr>
        <w:t>за</w:t>
      </w:r>
      <w:proofErr w:type="gramEnd"/>
      <w:r w:rsidRPr="002749BD">
        <w:rPr>
          <w:rFonts w:ascii="Times New Roman" w:hAnsi="Times New Roman" w:cs="Times New Roman"/>
          <w:sz w:val="28"/>
          <w:szCs w:val="28"/>
        </w:rPr>
        <w:t>:</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преступления небольшой тяжести;</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преступления, совершенные лицом в возрасте до 18 лет;</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lastRenderedPageBreak/>
        <w:t xml:space="preserve">-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sidRPr="002749BD">
        <w:rPr>
          <w:rFonts w:ascii="Times New Roman" w:hAnsi="Times New Roman" w:cs="Times New Roman"/>
          <w:sz w:val="28"/>
          <w:szCs w:val="28"/>
        </w:rPr>
        <w:t>отменялись и лицо не направлялось</w:t>
      </w:r>
      <w:proofErr w:type="gramEnd"/>
      <w:r w:rsidRPr="002749BD">
        <w:rPr>
          <w:rFonts w:ascii="Times New Roman" w:hAnsi="Times New Roman" w:cs="Times New Roman"/>
          <w:sz w:val="28"/>
          <w:szCs w:val="28"/>
        </w:rPr>
        <w:t xml:space="preserve"> для отбывания наказания в места лишения свободы.</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Не подлежат также учету судимости, снятые или погашенные в порядке, предусмотренном </w:t>
      </w:r>
      <w:hyperlink r:id="rId65" w:history="1">
        <w:r w:rsidRPr="002749BD">
          <w:rPr>
            <w:rFonts w:ascii="Times New Roman" w:hAnsi="Times New Roman" w:cs="Times New Roman"/>
            <w:color w:val="0000FF"/>
            <w:sz w:val="28"/>
            <w:szCs w:val="28"/>
          </w:rPr>
          <w:t>ст. 86</w:t>
        </w:r>
      </w:hyperlink>
      <w:r w:rsidRPr="002749BD">
        <w:rPr>
          <w:rFonts w:ascii="Times New Roman" w:hAnsi="Times New Roman" w:cs="Times New Roman"/>
          <w:sz w:val="28"/>
          <w:szCs w:val="28"/>
        </w:rPr>
        <w:t xml:space="preserve"> УК.</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Наряду с названными в теории уголовного права выделяются и другие виды рецидива: </w:t>
      </w:r>
      <w:proofErr w:type="gramStart"/>
      <w:r w:rsidRPr="002749BD">
        <w:rPr>
          <w:rFonts w:ascii="Times New Roman" w:hAnsi="Times New Roman" w:cs="Times New Roman"/>
          <w:sz w:val="28"/>
          <w:szCs w:val="28"/>
        </w:rPr>
        <w:t>общий</w:t>
      </w:r>
      <w:proofErr w:type="gramEnd"/>
      <w:r w:rsidRPr="002749BD">
        <w:rPr>
          <w:rFonts w:ascii="Times New Roman" w:hAnsi="Times New Roman" w:cs="Times New Roman"/>
          <w:sz w:val="28"/>
          <w:szCs w:val="28"/>
        </w:rPr>
        <w:t xml:space="preserve"> и специальный, фактический и легальный, пенитенциарный и т.д.</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Под </w:t>
      </w:r>
      <w:r w:rsidRPr="002749BD">
        <w:rPr>
          <w:rFonts w:ascii="Times New Roman" w:hAnsi="Times New Roman" w:cs="Times New Roman"/>
          <w:b/>
          <w:sz w:val="28"/>
          <w:szCs w:val="28"/>
        </w:rPr>
        <w:t>общим рецидивом</w:t>
      </w:r>
      <w:r w:rsidRPr="002749BD">
        <w:rPr>
          <w:rFonts w:ascii="Times New Roman" w:hAnsi="Times New Roman" w:cs="Times New Roman"/>
          <w:sz w:val="28"/>
          <w:szCs w:val="28"/>
        </w:rPr>
        <w:t xml:space="preserve"> следует понимать совершение нового преступления, нетождественного и неоднородного по отношению к ранее совершенному преступлению, лицом, судимость с которого не снята и не погашена в установленном законом порядке. Общий рецидив может образоваться от умышленных преступлений в самом различном сочетании. Например, лицо, отбыв наказание за разбой и имея непогашенную судимость, совершает изнасилование и т.д.</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b/>
          <w:sz w:val="28"/>
          <w:szCs w:val="28"/>
        </w:rPr>
        <w:t>Специальный рецидив</w:t>
      </w:r>
      <w:r w:rsidRPr="002749BD">
        <w:rPr>
          <w:rFonts w:ascii="Times New Roman" w:hAnsi="Times New Roman" w:cs="Times New Roman"/>
          <w:sz w:val="28"/>
          <w:szCs w:val="28"/>
        </w:rPr>
        <w:t xml:space="preserve"> означает, что лицо после осуждения за умышленное преступление совершает тождественное или в предусмотренных законом случаях однородное умышленное преступление. Так, после осуждения за кражу лицо вновь совершает кражу (тождественное преступление) либо после кражи совершает грабеж (однородное преступление).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b/>
          <w:sz w:val="28"/>
          <w:szCs w:val="28"/>
        </w:rPr>
        <w:t>Фактический рецидив</w:t>
      </w:r>
      <w:r w:rsidRPr="002749BD">
        <w:rPr>
          <w:rFonts w:ascii="Times New Roman" w:hAnsi="Times New Roman" w:cs="Times New Roman"/>
          <w:sz w:val="28"/>
          <w:szCs w:val="28"/>
        </w:rPr>
        <w:t xml:space="preserve"> понимается как совершение лицом, ранее совершившим какие-либо преступления, нового любого преступления независимо от наличия или отсутствия судимости. Выделение данного вида рецидива имеет скорее криминологическое, чем уголовно-правовое значение. </w:t>
      </w:r>
      <w:r w:rsidRPr="002749BD">
        <w:rPr>
          <w:rFonts w:ascii="Times New Roman" w:hAnsi="Times New Roman" w:cs="Times New Roman"/>
          <w:b/>
          <w:sz w:val="28"/>
          <w:szCs w:val="28"/>
        </w:rPr>
        <w:t>Легальный рецидив</w:t>
      </w:r>
      <w:r w:rsidRPr="002749BD">
        <w:rPr>
          <w:rFonts w:ascii="Times New Roman" w:hAnsi="Times New Roman" w:cs="Times New Roman"/>
          <w:sz w:val="28"/>
          <w:szCs w:val="28"/>
        </w:rPr>
        <w:t xml:space="preserve"> предполагает его уголовно-правовое закрепление.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b/>
          <w:sz w:val="28"/>
          <w:szCs w:val="28"/>
        </w:rPr>
        <w:t>Пенитенциарный рецидив</w:t>
      </w:r>
      <w:r w:rsidRPr="002749BD">
        <w:rPr>
          <w:rFonts w:ascii="Times New Roman" w:hAnsi="Times New Roman" w:cs="Times New Roman"/>
          <w:sz w:val="28"/>
          <w:szCs w:val="28"/>
        </w:rPr>
        <w:t xml:space="preserve"> охватывает случаи повторного отбывания наказания в виде лишения свободы.</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Правовые последствия рецидива </w:t>
      </w:r>
      <w:proofErr w:type="gramStart"/>
      <w:r w:rsidRPr="002749BD">
        <w:rPr>
          <w:rFonts w:ascii="Times New Roman" w:hAnsi="Times New Roman" w:cs="Times New Roman"/>
          <w:sz w:val="28"/>
          <w:szCs w:val="28"/>
        </w:rPr>
        <w:t>заключаются</w:t>
      </w:r>
      <w:proofErr w:type="gramEnd"/>
      <w:r w:rsidRPr="002749BD">
        <w:rPr>
          <w:rFonts w:ascii="Times New Roman" w:hAnsi="Times New Roman" w:cs="Times New Roman"/>
          <w:sz w:val="28"/>
          <w:szCs w:val="28"/>
        </w:rPr>
        <w:t xml:space="preserve"> прежде всего в том, что он влияет на выбор судом вида, срока и размера наказания. В </w:t>
      </w:r>
      <w:hyperlink r:id="rId66" w:history="1">
        <w:r w:rsidRPr="002749BD">
          <w:rPr>
            <w:rFonts w:ascii="Times New Roman" w:hAnsi="Times New Roman" w:cs="Times New Roman"/>
            <w:color w:val="0000FF"/>
            <w:sz w:val="28"/>
            <w:szCs w:val="28"/>
          </w:rPr>
          <w:t>ч. 5 ст. 18</w:t>
        </w:r>
      </w:hyperlink>
      <w:r w:rsidRPr="002749BD">
        <w:rPr>
          <w:rFonts w:ascii="Times New Roman" w:hAnsi="Times New Roman" w:cs="Times New Roman"/>
          <w:sz w:val="28"/>
          <w:szCs w:val="28"/>
        </w:rPr>
        <w:t xml:space="preserve"> УК устанавливается: "Рецидив преступлений влечет более строгое наказание на основании и в пределах, предусмотренных... </w:t>
      </w:r>
      <w:hyperlink r:id="rId67" w:history="1">
        <w:r w:rsidRPr="002749BD">
          <w:rPr>
            <w:rFonts w:ascii="Times New Roman" w:hAnsi="Times New Roman" w:cs="Times New Roman"/>
            <w:color w:val="0000FF"/>
            <w:sz w:val="28"/>
            <w:szCs w:val="28"/>
          </w:rPr>
          <w:t>Кодексом</w:t>
        </w:r>
      </w:hyperlink>
      <w:r w:rsidRPr="002749BD">
        <w:rPr>
          <w:rFonts w:ascii="Times New Roman" w:hAnsi="Times New Roman" w:cs="Times New Roman"/>
          <w:sz w:val="28"/>
          <w:szCs w:val="28"/>
        </w:rPr>
        <w:t>".</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Статья 63 УК </w:t>
      </w:r>
      <w:hyperlink r:id="rId68" w:history="1">
        <w:r w:rsidRPr="002749BD">
          <w:rPr>
            <w:rFonts w:ascii="Times New Roman" w:hAnsi="Times New Roman" w:cs="Times New Roman"/>
            <w:color w:val="0000FF"/>
            <w:sz w:val="28"/>
            <w:szCs w:val="28"/>
          </w:rPr>
          <w:t>(п. "а" ч. 1)</w:t>
        </w:r>
      </w:hyperlink>
      <w:r w:rsidRPr="002749BD">
        <w:rPr>
          <w:rFonts w:ascii="Times New Roman" w:hAnsi="Times New Roman" w:cs="Times New Roman"/>
          <w:sz w:val="28"/>
          <w:szCs w:val="28"/>
        </w:rPr>
        <w:t xml:space="preserve"> относит рецидив к обстоятельствам, отягчающим наказание. Пленум Верховного Суда РФ неоднократно обращал внимание судов на то, что недопустимо необоснованное назначение мягких мер наказания лицам, ранее судимым.</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При рецидиве предусмотрен особый порядок назначения наказания. Назначая наказание при рецидиве, опасном рецидиве или особо опасном </w:t>
      </w:r>
      <w:r w:rsidRPr="002749BD">
        <w:rPr>
          <w:rFonts w:ascii="Times New Roman" w:hAnsi="Times New Roman" w:cs="Times New Roman"/>
          <w:sz w:val="28"/>
          <w:szCs w:val="28"/>
        </w:rPr>
        <w:lastRenderedPageBreak/>
        <w:t xml:space="preserve">рецидиве преступлений, суд учитывает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 Срок наказания при любом виде рецидива преступлений не может быть менее 1/3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r:id="rId69" w:history="1">
        <w:r w:rsidRPr="002749BD">
          <w:rPr>
            <w:rFonts w:ascii="Times New Roman" w:hAnsi="Times New Roman" w:cs="Times New Roman"/>
            <w:color w:val="0000FF"/>
            <w:sz w:val="28"/>
            <w:szCs w:val="28"/>
          </w:rPr>
          <w:t>Особенной части</w:t>
        </w:r>
      </w:hyperlink>
      <w:r w:rsidRPr="002749BD">
        <w:rPr>
          <w:rFonts w:ascii="Times New Roman" w:hAnsi="Times New Roman" w:cs="Times New Roman"/>
          <w:sz w:val="28"/>
          <w:szCs w:val="28"/>
        </w:rPr>
        <w:t xml:space="preserve"> Уголовного кодекса. </w:t>
      </w:r>
      <w:proofErr w:type="gramStart"/>
      <w:r w:rsidRPr="002749BD">
        <w:rPr>
          <w:rFonts w:ascii="Times New Roman" w:hAnsi="Times New Roman" w:cs="Times New Roman"/>
          <w:sz w:val="28"/>
          <w:szCs w:val="28"/>
        </w:rPr>
        <w:t xml:space="preserve">При наличии смягчающих обстоятельств, предусмотренных </w:t>
      </w:r>
      <w:hyperlink r:id="rId70" w:history="1">
        <w:r w:rsidRPr="002749BD">
          <w:rPr>
            <w:rFonts w:ascii="Times New Roman" w:hAnsi="Times New Roman" w:cs="Times New Roman"/>
            <w:color w:val="0000FF"/>
            <w:sz w:val="28"/>
            <w:szCs w:val="28"/>
          </w:rPr>
          <w:t>ст. 61</w:t>
        </w:r>
      </w:hyperlink>
      <w:r w:rsidRPr="002749BD">
        <w:rPr>
          <w:rFonts w:ascii="Times New Roman" w:hAnsi="Times New Roman" w:cs="Times New Roman"/>
          <w:sz w:val="28"/>
          <w:szCs w:val="28"/>
        </w:rPr>
        <w:t xml:space="preserve"> УК, срок наказания может быть назначен и менее 1/3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r:id="rId71" w:history="1">
        <w:r w:rsidRPr="002749BD">
          <w:rPr>
            <w:rFonts w:ascii="Times New Roman" w:hAnsi="Times New Roman" w:cs="Times New Roman"/>
            <w:color w:val="0000FF"/>
            <w:sz w:val="28"/>
            <w:szCs w:val="28"/>
          </w:rPr>
          <w:t>Особенной части</w:t>
        </w:r>
      </w:hyperlink>
      <w:r w:rsidRPr="002749BD">
        <w:rPr>
          <w:rFonts w:ascii="Times New Roman" w:hAnsi="Times New Roman" w:cs="Times New Roman"/>
          <w:sz w:val="28"/>
          <w:szCs w:val="28"/>
        </w:rPr>
        <w:t xml:space="preserve">, а при наличии исключительных обстоятельств, указанных в </w:t>
      </w:r>
      <w:hyperlink r:id="rId72" w:history="1">
        <w:r w:rsidRPr="002749BD">
          <w:rPr>
            <w:rFonts w:ascii="Times New Roman" w:hAnsi="Times New Roman" w:cs="Times New Roman"/>
            <w:color w:val="0000FF"/>
            <w:sz w:val="28"/>
            <w:szCs w:val="28"/>
          </w:rPr>
          <w:t>ст. 64</w:t>
        </w:r>
      </w:hyperlink>
      <w:r w:rsidRPr="002749BD">
        <w:rPr>
          <w:rFonts w:ascii="Times New Roman" w:hAnsi="Times New Roman" w:cs="Times New Roman"/>
          <w:sz w:val="28"/>
          <w:szCs w:val="28"/>
        </w:rPr>
        <w:t xml:space="preserve"> УК, - и более мягкое наказание, чем предусмотрено за данное преступление (</w:t>
      </w:r>
      <w:hyperlink r:id="rId73" w:history="1">
        <w:r w:rsidRPr="002749BD">
          <w:rPr>
            <w:rFonts w:ascii="Times New Roman" w:hAnsi="Times New Roman" w:cs="Times New Roman"/>
            <w:color w:val="0000FF"/>
            <w:sz w:val="28"/>
            <w:szCs w:val="28"/>
          </w:rPr>
          <w:t>ст. 68</w:t>
        </w:r>
      </w:hyperlink>
      <w:r w:rsidRPr="002749BD">
        <w:rPr>
          <w:rFonts w:ascii="Times New Roman" w:hAnsi="Times New Roman" w:cs="Times New Roman"/>
          <w:sz w:val="28"/>
          <w:szCs w:val="28"/>
        </w:rPr>
        <w:t xml:space="preserve"> УК).</w:t>
      </w:r>
      <w:proofErr w:type="gramEnd"/>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Кроме того, надо иметь в виду, что при рецидиве в соответствии со </w:t>
      </w:r>
      <w:hyperlink r:id="rId74" w:history="1">
        <w:r w:rsidRPr="002749BD">
          <w:rPr>
            <w:rFonts w:ascii="Times New Roman" w:hAnsi="Times New Roman" w:cs="Times New Roman"/>
            <w:color w:val="0000FF"/>
            <w:sz w:val="28"/>
            <w:szCs w:val="28"/>
          </w:rPr>
          <w:t>ст. 70</w:t>
        </w:r>
      </w:hyperlink>
      <w:r w:rsidRPr="002749BD">
        <w:rPr>
          <w:rFonts w:ascii="Times New Roman" w:hAnsi="Times New Roman" w:cs="Times New Roman"/>
          <w:sz w:val="28"/>
          <w:szCs w:val="28"/>
        </w:rPr>
        <w:t xml:space="preserve"> УК возможно назначение наказания в виде лишения свободы сроком до 30 лет.</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 xml:space="preserve">Рецидив влияет на выбор вида исправительного учреждения. Согласно </w:t>
      </w:r>
      <w:hyperlink r:id="rId75" w:history="1">
        <w:r w:rsidRPr="002749BD">
          <w:rPr>
            <w:rFonts w:ascii="Times New Roman" w:hAnsi="Times New Roman" w:cs="Times New Roman"/>
            <w:color w:val="0000FF"/>
            <w:sz w:val="28"/>
            <w:szCs w:val="28"/>
          </w:rPr>
          <w:t>ст. 58</w:t>
        </w:r>
      </w:hyperlink>
      <w:r w:rsidRPr="002749BD">
        <w:rPr>
          <w:rFonts w:ascii="Times New Roman" w:hAnsi="Times New Roman" w:cs="Times New Roman"/>
          <w:sz w:val="28"/>
          <w:szCs w:val="28"/>
        </w:rPr>
        <w:t xml:space="preserve"> УК осужденным мужчинам, ранее отбывавшим лишение свободы, при простом или опасном рецидиве преступлений отбывание лишения свободы назначается в исправительных колониях строгого режима, а при особо опасном рецидиве мужчины отбывают наказание в исправительных колониях особого режима, при этом им может быть назначено отбывание части срока наказания в тюрьме.</w:t>
      </w:r>
    </w:p>
    <w:p w:rsidR="002749BD" w:rsidRPr="002749BD" w:rsidRDefault="002749BD" w:rsidP="002749BD">
      <w:pPr>
        <w:pStyle w:val="ConsPlusNormal"/>
        <w:spacing w:before="220"/>
        <w:ind w:firstLine="540"/>
        <w:jc w:val="both"/>
        <w:rPr>
          <w:rFonts w:ascii="Times New Roman" w:hAnsi="Times New Roman" w:cs="Times New Roman"/>
          <w:sz w:val="28"/>
          <w:szCs w:val="28"/>
        </w:rPr>
      </w:pPr>
      <w:r w:rsidRPr="002749BD">
        <w:rPr>
          <w:rFonts w:ascii="Times New Roman" w:hAnsi="Times New Roman" w:cs="Times New Roman"/>
          <w:sz w:val="28"/>
          <w:szCs w:val="28"/>
        </w:rPr>
        <w:t>Наличие рецидива может влечь и иные последствия, предусмотренные законодательством РФ, например, в отношении совершеннолетнего лица за совершение преступления при рецидиве преступлений устанавливается административный надзор.</w:t>
      </w:r>
    </w:p>
    <w:p w:rsidR="004838E7" w:rsidRPr="002749BD" w:rsidRDefault="004838E7">
      <w:pPr>
        <w:rPr>
          <w:rFonts w:ascii="Times New Roman" w:hAnsi="Times New Roman" w:cs="Times New Roman"/>
          <w:sz w:val="28"/>
          <w:szCs w:val="28"/>
        </w:rPr>
      </w:pPr>
    </w:p>
    <w:sectPr w:rsidR="004838E7" w:rsidRPr="00274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BD"/>
    <w:rsid w:val="002749BD"/>
    <w:rsid w:val="00483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9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49B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9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49B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3FBF4496A99A143F57E9B5F1C24186854E96B3A8C5C26944863E41CC0BC9600545D367CDB7545325631203685C73B96E17650D11A0BE2Bw7iFN" TargetMode="External"/><Relationship Id="rId18" Type="http://schemas.openxmlformats.org/officeDocument/2006/relationships/hyperlink" Target="consultantplus://offline/ref=443FBF4496A99A143F57E9B5F1C24186854E96B3A8C5C26944863E41CC0BC9600545D367CDB557582C631203685C73B96E17650D11A0BE2Bw7iFN" TargetMode="External"/><Relationship Id="rId26" Type="http://schemas.openxmlformats.org/officeDocument/2006/relationships/hyperlink" Target="consultantplus://offline/ref=443FBF4496A99A143F57E9B5F1C24186854E96B3A8C5C26944863E41CC0BC9600545D36ECBB159057D2C135F2E0E60BB6817670C0DwAi2N" TargetMode="External"/><Relationship Id="rId39" Type="http://schemas.openxmlformats.org/officeDocument/2006/relationships/hyperlink" Target="consultantplus://offline/ref=443FBF4496A99A143F57E9B5F1C24186854E96B3A8C5C26944863E41CC0BC9600545D367CDB5525729631203685C73B96E17650D11A0BE2Bw7iFN" TargetMode="External"/><Relationship Id="rId21" Type="http://schemas.openxmlformats.org/officeDocument/2006/relationships/hyperlink" Target="consultantplus://offline/ref=443FBF4496A99A143F57E9B5F1C24186854E96B3A8C5C26944863E41CC0BC9600545D367CDB653572D631203685C73B96E17650D11A0BE2Bw7iFN" TargetMode="External"/><Relationship Id="rId34" Type="http://schemas.openxmlformats.org/officeDocument/2006/relationships/hyperlink" Target="consultantplus://offline/ref=443FBF4496A99A143F57E9B5F1C24186854E96B3A8C5C26944863E41CC0BC9600545D367C4B7555A78390207210B79A569087B0E0FA0wBiEN" TargetMode="External"/><Relationship Id="rId42" Type="http://schemas.openxmlformats.org/officeDocument/2006/relationships/hyperlink" Target="consultantplus://offline/ref=443FBF4496A99A143F57E9B5F1C24186854E96B3A8C5C26944863E41CC0BC9600545D367CDB551502D631203685C73B96E17650D11A0BE2Bw7iFN" TargetMode="External"/><Relationship Id="rId47" Type="http://schemas.openxmlformats.org/officeDocument/2006/relationships/hyperlink" Target="consultantplus://offline/ref=443FBF4496A99A143F57E9B5F1C24186854E96B3A8C5C26944863E41CC0BC96017458B6BCFB24C512D7644522Ew0i9N" TargetMode="External"/><Relationship Id="rId50" Type="http://schemas.openxmlformats.org/officeDocument/2006/relationships/hyperlink" Target="consultantplus://offline/ref=443FBF4496A99A143F57E9B5F1C24186854E96B3A8C5C26944863E41CC0BC96017458B6BCFB24C512D7644522Ew0i9N" TargetMode="External"/><Relationship Id="rId55" Type="http://schemas.openxmlformats.org/officeDocument/2006/relationships/hyperlink" Target="consultantplus://offline/ref=443FBF4496A99A143F57E9B5F1C24186854E96B3A8C5C26944863E41CC0BC9600545D367CBBD5A5A78390207210B79A569087B0E0FA0wBiEN" TargetMode="External"/><Relationship Id="rId63" Type="http://schemas.openxmlformats.org/officeDocument/2006/relationships/hyperlink" Target="consultantplus://offline/ref=443FBF4496A99A143F57E9B5F1C24186854E96B3A8C5C26944863E41CC0BC9600545D367CDB7515725631203685C73B96E17650D11A0BE2Bw7iFN" TargetMode="External"/><Relationship Id="rId68" Type="http://schemas.openxmlformats.org/officeDocument/2006/relationships/hyperlink" Target="consultantplus://offline/ref=443FBF4496A99A143F57E9B5F1C24186854E96B3A8C5C26944863E41CC0BC9600545D367CDB756512F631203685C73B96E17650D11A0BE2Bw7iFN" TargetMode="External"/><Relationship Id="rId76" Type="http://schemas.openxmlformats.org/officeDocument/2006/relationships/fontTable" Target="fontTable.xml"/><Relationship Id="rId7" Type="http://schemas.openxmlformats.org/officeDocument/2006/relationships/hyperlink" Target="consultantplus://offline/ref=443FBF4496A99A143F57E9B5F1C24186854E96B3A8C5C26944863E41CC0BC9600545D367CDB757592C631203685C73B96E17650D11A0BE2Bw7iFN" TargetMode="External"/><Relationship Id="rId71" Type="http://schemas.openxmlformats.org/officeDocument/2006/relationships/hyperlink" Target="consultantplus://offline/ref=443FBF4496A99A143F57E9B5F1C24186854E96B3A8C5C26944863E41CC0BC9600545D367CDB557522D631203685C73B96E17650D11A0BE2Bw7iFN" TargetMode="External"/><Relationship Id="rId2" Type="http://schemas.microsoft.com/office/2007/relationships/stylesWithEffects" Target="stylesWithEffects.xml"/><Relationship Id="rId16" Type="http://schemas.openxmlformats.org/officeDocument/2006/relationships/hyperlink" Target="consultantplus://offline/ref=443FBF4496A99A143F57E9B5F1C24186854E96B3A8C5C26944863E41CC0BC9600545D367CDB455592F631203685C73B96E17650D11A0BE2Bw7iFN" TargetMode="External"/><Relationship Id="rId29" Type="http://schemas.openxmlformats.org/officeDocument/2006/relationships/hyperlink" Target="consultantplus://offline/ref=443FBF4496A99A143F57E9B5F1C24186854E96B3A8C5C26944863E41CC0BC96017458B6BCFB24C512D7644522Ew0i9N" TargetMode="External"/><Relationship Id="rId11" Type="http://schemas.openxmlformats.org/officeDocument/2006/relationships/hyperlink" Target="consultantplus://offline/ref=443FBF4496A99A143F57E9B5F1C24186854E96B3A8C5C26944863E41CC0BC96017458B6BCFB24C512D7644522Ew0i9N" TargetMode="External"/><Relationship Id="rId24" Type="http://schemas.openxmlformats.org/officeDocument/2006/relationships/hyperlink" Target="consultantplus://offline/ref=443FBF4496A99A143F57E9B5F1C24186854E96B3A8C5C26944863E41CC0BC9600545D367CDB5545628631203685C73B96E17650D11A0BE2Bw7iFN" TargetMode="External"/><Relationship Id="rId32" Type="http://schemas.openxmlformats.org/officeDocument/2006/relationships/hyperlink" Target="consultantplus://offline/ref=443FBF4496A99A143F57E9B5F1C24186854E96B3A8C5C26944863E41CC0BC9600545D367CDB557522D631203685C73B96E17650D11A0BE2Bw7iFN" TargetMode="External"/><Relationship Id="rId37" Type="http://schemas.openxmlformats.org/officeDocument/2006/relationships/hyperlink" Target="consultantplus://offline/ref=443FBF4496A99A143F57E9B5F1C24186854E96B3A8C5C26944863E41CC0BC9600545D367CDB753512F631203685C73B96E17650D11A0BE2Bw7iFN" TargetMode="External"/><Relationship Id="rId40" Type="http://schemas.openxmlformats.org/officeDocument/2006/relationships/hyperlink" Target="consultantplus://offline/ref=443FBF4496A99A143F57E9B5F1C24186854F93BEAFCDC26944863E41CC0BC9600545D367CDB553552F631203685C73B96E17650D11A0BE2Bw7iFN" TargetMode="External"/><Relationship Id="rId45" Type="http://schemas.openxmlformats.org/officeDocument/2006/relationships/hyperlink" Target="consultantplus://offline/ref=443FBF4496A99A143F57E9B5F1C24186854E96B3A8C5C26944863E41CC0BC9600545D367CDB5515028631203685C73B96E17650D11A0BE2Bw7iFN" TargetMode="External"/><Relationship Id="rId53" Type="http://schemas.openxmlformats.org/officeDocument/2006/relationships/hyperlink" Target="consultantplus://offline/ref=443FBF4496A99A143F57E9B5F1C24186854E96B3A8C5C26944863E41CC0BC9600545D367CDB754532B631203685C73B96E17650D11A0BE2Bw7iFN" TargetMode="External"/><Relationship Id="rId58" Type="http://schemas.openxmlformats.org/officeDocument/2006/relationships/hyperlink" Target="consultantplus://offline/ref=443FBF4496A99A143F57E9B5F1C24186854E96B3A8C5C26944863E41CC0BC96017458B6BCFB24C512D7644522Ew0i9N" TargetMode="External"/><Relationship Id="rId66" Type="http://schemas.openxmlformats.org/officeDocument/2006/relationships/hyperlink" Target="consultantplus://offline/ref=443FBF4496A99A143F57E9B5F1C24186854E96B3A8C5C26944863E41CC0BC9600545D362C9B659057D2C135F2E0E60BB6817670C0DwAi2N" TargetMode="External"/><Relationship Id="rId74" Type="http://schemas.openxmlformats.org/officeDocument/2006/relationships/hyperlink" Target="consultantplus://offline/ref=443FBF4496A99A143F57E9B5F1C24186854E96B3A8C5C26944863E41CC0BC9600545D367C8B2535A78390207210B79A569087B0E0FA0wBiEN" TargetMode="External"/><Relationship Id="rId5" Type="http://schemas.openxmlformats.org/officeDocument/2006/relationships/hyperlink" Target="consultantplus://offline/ref=443FBF4496A99A143F57E9B5F1C24186854E96B3A8C5C26944863E41CC0BC9600545D367CDB5525729631203685C73B96E17650D11A0BE2Bw7iFN" TargetMode="External"/><Relationship Id="rId15" Type="http://schemas.openxmlformats.org/officeDocument/2006/relationships/hyperlink" Target="consultantplus://offline/ref=443FBF4496A99A143F57E9B5F1C24186854E96B3A8C5C26944863E41CC0BC9600545D367CDB45B522A631203685C73B96E17650D11A0BE2Bw7iFN" TargetMode="External"/><Relationship Id="rId23" Type="http://schemas.openxmlformats.org/officeDocument/2006/relationships/hyperlink" Target="consultantplus://offline/ref=443FBF4496A99A143F57E9B5F1C24186854E96B3A8C5C26944863E41CC0BC9600545D367CDB651572A631203685C73B96E17650D11A0BE2Bw7iFN" TargetMode="External"/><Relationship Id="rId28" Type="http://schemas.openxmlformats.org/officeDocument/2006/relationships/hyperlink" Target="consultantplus://offline/ref=443FBF4496A99A143F57E9B5F1C24186854E96B3A8C5C26944863E41CC0BC96017458B6BCFB24C512D7644522Ew0i9N" TargetMode="External"/><Relationship Id="rId36" Type="http://schemas.openxmlformats.org/officeDocument/2006/relationships/hyperlink" Target="consultantplus://offline/ref=443FBF4496A99A143F57E9B5F1C24186854E96B3A8C5C26944863E41CC0BC9600545D367CDB6535229631203685C73B96E17650D11A0BE2Bw7iFN" TargetMode="External"/><Relationship Id="rId49" Type="http://schemas.openxmlformats.org/officeDocument/2006/relationships/hyperlink" Target="consultantplus://offline/ref=443FBF4496A99A143F57E9B5F1C24186854E96B3A8C5C26944863E41CC0BC9600545D367CDB557522D631203685C73B96E17650D11A0BE2Bw7iFN" TargetMode="External"/><Relationship Id="rId57" Type="http://schemas.openxmlformats.org/officeDocument/2006/relationships/hyperlink" Target="consultantplus://offline/ref=443FBF4496A99A143F57E9B5F1C24186854E96B3A8C5C26944863E41CC0BC9600545D367CDB552572B631203685C73B96E17650D11A0BE2Bw7iFN" TargetMode="External"/><Relationship Id="rId61" Type="http://schemas.openxmlformats.org/officeDocument/2006/relationships/hyperlink" Target="consultantplus://offline/ref=443FBF4496A99A143F57E9B5F1C24186854E96B3A8C5C26944863E41CC0BC9600545D367CDB7515729631203685C73B96E17650D11A0BE2Bw7iFN" TargetMode="External"/><Relationship Id="rId10" Type="http://schemas.openxmlformats.org/officeDocument/2006/relationships/hyperlink" Target="consultantplus://offline/ref=443FBF4496A99A143F57E9B5F1C24186854E96B3A8C5C26944863E41CC0BC9600545D367CDB5575228631203685C73B96E17650D11A0BE2Bw7iFN" TargetMode="External"/><Relationship Id="rId19" Type="http://schemas.openxmlformats.org/officeDocument/2006/relationships/hyperlink" Target="consultantplus://offline/ref=443FBF4496A99A143F57E9B5F1C24186854E96B3A8C5C26944863E41CC0BC9600545D367CDB5525729631203685C73B96E17650D11A0BE2Bw7iFN" TargetMode="External"/><Relationship Id="rId31" Type="http://schemas.openxmlformats.org/officeDocument/2006/relationships/hyperlink" Target="consultantplus://offline/ref=443FBF4496A99A143F57E9B5F1C24186854E96B3A8C5C26944863E41CC0BC9600545D367CDB757592A631203685C73B96E17650D11A0BE2Bw7iFN" TargetMode="External"/><Relationship Id="rId44" Type="http://schemas.openxmlformats.org/officeDocument/2006/relationships/hyperlink" Target="consultantplus://offline/ref=443FBF4496A99A143F57E9B5F1C24186854E96B3A8C5C26944863E41CC0BC9600545D367CDB553522B631203685C73B96E17650D11A0BE2Bw7iFN" TargetMode="External"/><Relationship Id="rId52" Type="http://schemas.openxmlformats.org/officeDocument/2006/relationships/hyperlink" Target="consultantplus://offline/ref=443FBF4496A99A143F57E9B5F1C24186854E96B3A8C5C26944863E41CC0BC9600545D367CDB5575228631203685C73B96E17650D11A0BE2Bw7iFN" TargetMode="External"/><Relationship Id="rId60" Type="http://schemas.openxmlformats.org/officeDocument/2006/relationships/hyperlink" Target="consultantplus://offline/ref=443FBF4496A99A143F57E9B5F1C24186854E96B3A8C5C26944863E41CC0BC96017458B6BCFB24C512D7644522Ew0i9N" TargetMode="External"/><Relationship Id="rId65" Type="http://schemas.openxmlformats.org/officeDocument/2006/relationships/hyperlink" Target="consultantplus://offline/ref=443FBF4496A99A143F57E9B5F1C24186854E96B3A8C5C26944863E41CC0BC9600545D367CDB556532B631203685C73B96E17650D11A0BE2Bw7iFN" TargetMode="External"/><Relationship Id="rId73" Type="http://schemas.openxmlformats.org/officeDocument/2006/relationships/hyperlink" Target="consultantplus://offline/ref=443FBF4496A99A143F57E9B5F1C24186854E96B3A8C5C26944863E41CC0BC9600545D367CDB7565124631203685C73B96E17650D11A0BE2Bw7iFN" TargetMode="External"/><Relationship Id="rId4" Type="http://schemas.openxmlformats.org/officeDocument/2006/relationships/webSettings" Target="webSettings.xml"/><Relationship Id="rId9" Type="http://schemas.openxmlformats.org/officeDocument/2006/relationships/hyperlink" Target="consultantplus://offline/ref=443FBF4496A99A143F57E9B5F1C24186854E96B3A8C5C26944863E41CC0BC96017458B6BCFB24C512D7644522Ew0i9N" TargetMode="External"/><Relationship Id="rId14" Type="http://schemas.openxmlformats.org/officeDocument/2006/relationships/hyperlink" Target="consultantplus://offline/ref=443FBF4496A99A143F57E9B5F1C24186854E96B3A8C5C26944863E41CC0BC96017458B6BCFB24C512D7644522Ew0i9N" TargetMode="External"/><Relationship Id="rId22" Type="http://schemas.openxmlformats.org/officeDocument/2006/relationships/hyperlink" Target="consultantplus://offline/ref=443FBF4496A99A143F57E9B5F1C24186854E96B3A8C5C26944863E41CC0BC9600545D367CDB557522D631203685C73B96E17650D11A0BE2Bw7iFN" TargetMode="External"/><Relationship Id="rId27" Type="http://schemas.openxmlformats.org/officeDocument/2006/relationships/hyperlink" Target="consultantplus://offline/ref=443FBF4496A99A143F57E9B5F1C24186854E96B3A8C5C26944863E41CC0BC9600545D364CDB2505A78390207210B79A569087B0E0FA0wBiEN" TargetMode="External"/><Relationship Id="rId30" Type="http://schemas.openxmlformats.org/officeDocument/2006/relationships/hyperlink" Target="consultantplus://offline/ref=443FBF4496A99A143F57E9B5F1C24186854E96B3A8C5C26944863E41CC0BC9600545D367CDB757592E631203685C73B96E17650D11A0BE2Bw7iFN" TargetMode="External"/><Relationship Id="rId35" Type="http://schemas.openxmlformats.org/officeDocument/2006/relationships/hyperlink" Target="consultantplus://offline/ref=443FBF4496A99A143F57E9B5F1C24186854E96B3A8C5C26944863E41CC0BC9600545D367CDB753512B631203685C73B96E17650D11A0BE2Bw7iFN" TargetMode="External"/><Relationship Id="rId43" Type="http://schemas.openxmlformats.org/officeDocument/2006/relationships/hyperlink" Target="consultantplus://offline/ref=443FBF4496A99A143F57E9B5F1C24186854E96B3A8C5C26944863E41CC0BC9600545D367CDB551502E631203685C73B96E17650D11A0BE2Bw7iFN" TargetMode="External"/><Relationship Id="rId48" Type="http://schemas.openxmlformats.org/officeDocument/2006/relationships/hyperlink" Target="consultantplus://offline/ref=443FBF4496A99A143F57E9B5F1C24186854E96B3A8C5C26944863E41CC0BC9600545D367CDB551532D631203685C73B96E17650D11A0BE2Bw7iFN" TargetMode="External"/><Relationship Id="rId56" Type="http://schemas.openxmlformats.org/officeDocument/2006/relationships/hyperlink" Target="consultantplus://offline/ref=443FBF4496A99A143F57E9B5F1C24186854E96B3A8C5C26944863E41CC0BC9600545D367CDB5525724631203685C73B96E17650D11A0BE2Bw7iFN" TargetMode="External"/><Relationship Id="rId64" Type="http://schemas.openxmlformats.org/officeDocument/2006/relationships/hyperlink" Target="consultantplus://offline/ref=443FBF4496A99A143F57E9B5F1C24186854E96B3A8C5C26944863E41CC0BC9600545D367CDB751562E631203685C73B96E17650D11A0BE2Bw7iFN" TargetMode="External"/><Relationship Id="rId69" Type="http://schemas.openxmlformats.org/officeDocument/2006/relationships/hyperlink" Target="consultantplus://offline/ref=443FBF4496A99A143F57E9B5F1C24186854E96B3A8C5C26944863E41CC0BC9600545D367CDB557522D631203685C73B96E17650D11A0BE2Bw7iFN" TargetMode="External"/><Relationship Id="rId77" Type="http://schemas.openxmlformats.org/officeDocument/2006/relationships/theme" Target="theme/theme1.xml"/><Relationship Id="rId8" Type="http://schemas.openxmlformats.org/officeDocument/2006/relationships/hyperlink" Target="consultantplus://offline/ref=443FBF4496A99A143F57E9B5F1C24186854E96B3A8C5C26944863E41CC0BC9600545D367CDB4515924631203685C73B96E17650D11A0BE2Bw7iFN" TargetMode="External"/><Relationship Id="rId51" Type="http://schemas.openxmlformats.org/officeDocument/2006/relationships/hyperlink" Target="consultantplus://offline/ref=443FBF4496A99A143F57E9B5F1C24186854E96B3A8C5C26944863E41CC0BC96017458B6BCFB24C512D7644522Ew0i9N" TargetMode="External"/><Relationship Id="rId72" Type="http://schemas.openxmlformats.org/officeDocument/2006/relationships/hyperlink" Target="consultantplus://offline/ref=443FBF4496A99A143F57E9B5F1C24186854E96B3A8C5C26944863E41CC0BC9600545D367CDB551512E631203685C73B96E17650D11A0BE2Bw7iFN" TargetMode="External"/><Relationship Id="rId3" Type="http://schemas.openxmlformats.org/officeDocument/2006/relationships/settings" Target="settings.xml"/><Relationship Id="rId12" Type="http://schemas.openxmlformats.org/officeDocument/2006/relationships/hyperlink" Target="consultantplus://offline/ref=443FBF4496A99A143F57E9B5F1C241868E4895B7A09B956B15D33044C45B81704B00DE66CDB5555A78390207210B79A569087B0E0FA0wBiEN" TargetMode="External"/><Relationship Id="rId17" Type="http://schemas.openxmlformats.org/officeDocument/2006/relationships/hyperlink" Target="consultantplus://offline/ref=443FBF4496A99A143F57E9B5F1C24186854E96B3A8C5C26944863E41CC0BC9600545D367CBBD5B5A78390207210B79A569087B0E0FA0wBiEN" TargetMode="External"/><Relationship Id="rId25" Type="http://schemas.openxmlformats.org/officeDocument/2006/relationships/hyperlink" Target="consultantplus://offline/ref=443FBF4496A99A143F57E9B5F1C24186854E96B3A8C5C26944863E41CC0BC9600545D367CDB557522D631203685C73B96E17650D11A0BE2Bw7iFN" TargetMode="External"/><Relationship Id="rId33" Type="http://schemas.openxmlformats.org/officeDocument/2006/relationships/hyperlink" Target="consultantplus://offline/ref=443FBF4496A99A143F57E9B5F1C24186854E96B3A8C5C26944863E41CC0BC9600545D367C4B7575A78390207210B79A569087B0E0FA0wBiEN" TargetMode="External"/><Relationship Id="rId38" Type="http://schemas.openxmlformats.org/officeDocument/2006/relationships/hyperlink" Target="consultantplus://offline/ref=443FBF4496A99A143F57E9B5F1C24186854E96B3A8C5C26944863E41CC0BC9600545D367CDB753512B631203685C73B96E17650D11A0BE2Bw7iFN" TargetMode="External"/><Relationship Id="rId46" Type="http://schemas.openxmlformats.org/officeDocument/2006/relationships/hyperlink" Target="consultantplus://offline/ref=443FBF4496A99A143F57E9B5F1C24186854E96B3A8C5C26944863E41CC0BC9600545D367CDB653572D631203685C73B96E17650D11A0BE2Bw7iFN" TargetMode="External"/><Relationship Id="rId59" Type="http://schemas.openxmlformats.org/officeDocument/2006/relationships/hyperlink" Target="consultantplus://offline/ref=443FBF4496A99A143F57E9B5F1C24186854E96B3A8C5C26944863E41CC0BC96017458B6BCFB24C512D7644522Ew0i9N" TargetMode="External"/><Relationship Id="rId67" Type="http://schemas.openxmlformats.org/officeDocument/2006/relationships/hyperlink" Target="consultantplus://offline/ref=443FBF4496A99A143F57E9B5F1C24186854E96B3A8C5C26944863E41CC0BC9600545D367CDB7565124631203685C73B96E17650D11A0BE2Bw7iFN" TargetMode="External"/><Relationship Id="rId20" Type="http://schemas.openxmlformats.org/officeDocument/2006/relationships/hyperlink" Target="consultantplus://offline/ref=443FBF4496A99A143F57E9B5F1C24186854E96B3A8C5C26944863E41CC0BC9600545D367CDB557522D631203685C73B96E17650D11A0BE2Bw7iFN" TargetMode="External"/><Relationship Id="rId41" Type="http://schemas.openxmlformats.org/officeDocument/2006/relationships/hyperlink" Target="consultantplus://offline/ref=443FBF4496A99A143F57E9B5F1C24186854E96B3A8C5C26944863E41CC0BC9600545D367CDB5535025631203685C73B96E17650D11A0BE2Bw7iFN" TargetMode="External"/><Relationship Id="rId54" Type="http://schemas.openxmlformats.org/officeDocument/2006/relationships/hyperlink" Target="consultantplus://offline/ref=443FBF4496A99A143F57E9B5F1C24186854E96B3A8C5C26944863E41CC0BC9600545D367CDB7535928631203685C73B96E17650D11A0BE2Bw7iFN" TargetMode="External"/><Relationship Id="rId62" Type="http://schemas.openxmlformats.org/officeDocument/2006/relationships/hyperlink" Target="consultantplus://offline/ref=443FBF4496A99A143F57E9B5F1C24186854E96B3A8C5C26944863E41CC0BC9600545D367CDB751572A631203685C73B96E17650D11A0BE2Bw7iFN" TargetMode="External"/><Relationship Id="rId70" Type="http://schemas.openxmlformats.org/officeDocument/2006/relationships/hyperlink" Target="consultantplus://offline/ref=443FBF4496A99A143F57E9B5F1C24186854E96B3A8C5C26944863E41CC0BC9600545D367CDB550562C631203685C73B96E17650D11A0BE2Bw7iFN" TargetMode="External"/><Relationship Id="rId75" Type="http://schemas.openxmlformats.org/officeDocument/2006/relationships/hyperlink" Target="consultantplus://offline/ref=443FBF4496A99A143F57E9B5F1C24186854E96B3A8C5C26944863E41CC0BC9600545D367CDB756512D631203685C73B96E17650D11A0BE2Bw7iFN" TargetMode="External"/><Relationship Id="rId1" Type="http://schemas.openxmlformats.org/officeDocument/2006/relationships/styles" Target="styles.xml"/><Relationship Id="rId6" Type="http://schemas.openxmlformats.org/officeDocument/2006/relationships/hyperlink" Target="consultantplus://offline/ref=443FBF4496A99A143F57E9B5F1C24186854E96B3A8C5C26944863E41CC0BC9600545D367CDB751572F631203685C73B96E17650D11A0BE2Bw7i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5472</Words>
  <Characters>31192</Characters>
  <Application>Microsoft Office Word</Application>
  <DocSecurity>0</DocSecurity>
  <Lines>259</Lines>
  <Paragraphs>73</Paragraphs>
  <ScaleCrop>false</ScaleCrop>
  <Company/>
  <LinksUpToDate>false</LinksUpToDate>
  <CharactersWithSpaces>36591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Магеррамова Ламия Махмудовна</dc:creator>
  <cp:lastModifiedBy>Магеррамова Ламия Махмудовна</cp:lastModifiedBy>
  <cp:revision>1</cp:revision>
  <dcterms:created xsi:type="dcterms:W3CDTF">2020-04-30T14:31:00Z</dcterms:created>
  <dcterms:modified xsi:type="dcterms:W3CDTF">2020-04-30T14:32:00Z</dcterms:modified>
</cp:coreProperties>
</file>