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43" w:rsidRPr="007C4243" w:rsidRDefault="007C4243" w:rsidP="006B0393">
      <w:pPr>
        <w:pStyle w:val="Style2"/>
        <w:widowControl/>
        <w:ind w:firstLine="709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Лабораторная работа рассчитана на 2 часа. Необходимо выполнить работу, ответить письменно на контрольные вопросы</w:t>
      </w:r>
      <w:proofErr w:type="gramStart"/>
      <w:r>
        <w:rPr>
          <w:rStyle w:val="FontStyle11"/>
          <w:sz w:val="24"/>
          <w:szCs w:val="24"/>
        </w:rPr>
        <w:t>.</w:t>
      </w:r>
      <w:proofErr w:type="gramEnd"/>
      <w:r>
        <w:rPr>
          <w:rStyle w:val="FontStyle11"/>
          <w:sz w:val="24"/>
          <w:szCs w:val="24"/>
        </w:rPr>
        <w:t xml:space="preserve"> Готовую работу прислать на электронную почту </w:t>
      </w:r>
      <w:r>
        <w:rPr>
          <w:rStyle w:val="FontStyle11"/>
          <w:sz w:val="24"/>
          <w:szCs w:val="24"/>
          <w:lang w:val="en-US"/>
        </w:rPr>
        <w:fldChar w:fldCharType="begin"/>
      </w:r>
      <w:r w:rsidRPr="007C4243">
        <w:rPr>
          <w:rStyle w:val="FontStyle11"/>
          <w:sz w:val="24"/>
          <w:szCs w:val="24"/>
        </w:rPr>
        <w:instrText xml:space="preserve"> </w:instrText>
      </w:r>
      <w:r>
        <w:rPr>
          <w:rStyle w:val="FontStyle11"/>
          <w:sz w:val="24"/>
          <w:szCs w:val="24"/>
          <w:lang w:val="en-US"/>
        </w:rPr>
        <w:instrText>HYPERLINK</w:instrText>
      </w:r>
      <w:r w:rsidRPr="007C4243">
        <w:rPr>
          <w:rStyle w:val="FontStyle11"/>
          <w:sz w:val="24"/>
          <w:szCs w:val="24"/>
        </w:rPr>
        <w:instrText xml:space="preserve"> "</w:instrText>
      </w:r>
      <w:r>
        <w:rPr>
          <w:rStyle w:val="FontStyle11"/>
          <w:sz w:val="24"/>
          <w:szCs w:val="24"/>
          <w:lang w:val="en-US"/>
        </w:rPr>
        <w:instrText>mailto</w:instrText>
      </w:r>
      <w:r w:rsidRPr="007C4243">
        <w:rPr>
          <w:rStyle w:val="FontStyle11"/>
          <w:sz w:val="24"/>
          <w:szCs w:val="24"/>
        </w:rPr>
        <w:instrText>:</w:instrText>
      </w:r>
      <w:r>
        <w:rPr>
          <w:rStyle w:val="FontStyle11"/>
          <w:sz w:val="24"/>
          <w:szCs w:val="24"/>
          <w:lang w:val="en-US"/>
        </w:rPr>
        <w:instrText>wwwoks</w:instrText>
      </w:r>
      <w:r w:rsidRPr="007C4243">
        <w:rPr>
          <w:rStyle w:val="FontStyle11"/>
          <w:sz w:val="24"/>
          <w:szCs w:val="24"/>
        </w:rPr>
        <w:instrText>-</w:instrText>
      </w:r>
      <w:r>
        <w:rPr>
          <w:rStyle w:val="FontStyle11"/>
          <w:sz w:val="24"/>
          <w:szCs w:val="24"/>
          <w:lang w:val="en-US"/>
        </w:rPr>
        <w:instrText>getman</w:instrText>
      </w:r>
      <w:r w:rsidRPr="007C4243">
        <w:rPr>
          <w:rStyle w:val="FontStyle11"/>
          <w:sz w:val="24"/>
          <w:szCs w:val="24"/>
        </w:rPr>
        <w:instrText>1@</w:instrText>
      </w:r>
      <w:r>
        <w:rPr>
          <w:rStyle w:val="FontStyle11"/>
          <w:sz w:val="24"/>
          <w:szCs w:val="24"/>
          <w:lang w:val="en-US"/>
        </w:rPr>
        <w:instrText>yandex</w:instrText>
      </w:r>
      <w:r w:rsidRPr="007C4243">
        <w:rPr>
          <w:rStyle w:val="FontStyle11"/>
          <w:sz w:val="24"/>
          <w:szCs w:val="24"/>
        </w:rPr>
        <w:instrText>.</w:instrText>
      </w:r>
      <w:r>
        <w:rPr>
          <w:rStyle w:val="FontStyle11"/>
          <w:sz w:val="24"/>
          <w:szCs w:val="24"/>
          <w:lang w:val="en-US"/>
        </w:rPr>
        <w:instrText>ru</w:instrText>
      </w:r>
      <w:r w:rsidRPr="007C4243">
        <w:rPr>
          <w:rStyle w:val="FontStyle11"/>
          <w:sz w:val="24"/>
          <w:szCs w:val="24"/>
        </w:rPr>
        <w:instrText xml:space="preserve">" </w:instrText>
      </w:r>
      <w:r>
        <w:rPr>
          <w:rStyle w:val="FontStyle11"/>
          <w:sz w:val="24"/>
          <w:szCs w:val="24"/>
          <w:lang w:val="en-US"/>
        </w:rPr>
        <w:fldChar w:fldCharType="separate"/>
      </w:r>
      <w:r w:rsidRPr="0020168A">
        <w:rPr>
          <w:rStyle w:val="a5"/>
          <w:lang w:val="en-US"/>
        </w:rPr>
        <w:t>wwwoks</w:t>
      </w:r>
      <w:r w:rsidRPr="007C4243">
        <w:rPr>
          <w:rStyle w:val="a5"/>
        </w:rPr>
        <w:t>-</w:t>
      </w:r>
      <w:r w:rsidRPr="0020168A">
        <w:rPr>
          <w:rStyle w:val="a5"/>
          <w:lang w:val="en-US"/>
        </w:rPr>
        <w:t>getman</w:t>
      </w:r>
      <w:r w:rsidRPr="007C4243">
        <w:rPr>
          <w:rStyle w:val="a5"/>
        </w:rPr>
        <w:t>1@</w:t>
      </w:r>
      <w:r w:rsidRPr="0020168A">
        <w:rPr>
          <w:rStyle w:val="a5"/>
          <w:lang w:val="en-US"/>
        </w:rPr>
        <w:t>yandex</w:t>
      </w:r>
      <w:r w:rsidRPr="007C4243">
        <w:rPr>
          <w:rStyle w:val="a5"/>
        </w:rPr>
        <w:t>.</w:t>
      </w:r>
      <w:r w:rsidRPr="0020168A">
        <w:rPr>
          <w:rStyle w:val="a5"/>
          <w:lang w:val="en-US"/>
        </w:rPr>
        <w:t>ru</w:t>
      </w:r>
      <w:r>
        <w:rPr>
          <w:rStyle w:val="FontStyle11"/>
          <w:sz w:val="24"/>
          <w:szCs w:val="24"/>
          <w:lang w:val="en-US"/>
        </w:rPr>
        <w:fldChar w:fldCharType="end"/>
      </w:r>
      <w:r w:rsidRPr="007C4243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до 27.10.2021.</w:t>
      </w:r>
    </w:p>
    <w:p w:rsidR="00001401" w:rsidRPr="006B0393" w:rsidRDefault="00001401" w:rsidP="006B0393">
      <w:pPr>
        <w:pStyle w:val="Style2"/>
        <w:widowControl/>
        <w:ind w:firstLine="709"/>
        <w:jc w:val="center"/>
        <w:rPr>
          <w:rStyle w:val="FontStyle11"/>
          <w:sz w:val="24"/>
          <w:szCs w:val="24"/>
        </w:rPr>
      </w:pPr>
      <w:r w:rsidRPr="006B0393">
        <w:rPr>
          <w:rStyle w:val="FontStyle11"/>
          <w:sz w:val="24"/>
          <w:szCs w:val="24"/>
        </w:rPr>
        <w:t>Лабораторная работа № 1</w:t>
      </w:r>
      <w:bookmarkStart w:id="0" w:name="_GoBack"/>
      <w:bookmarkEnd w:id="0"/>
    </w:p>
    <w:p w:rsidR="00001401" w:rsidRPr="006B0393" w:rsidRDefault="00001401" w:rsidP="006B0393">
      <w:pPr>
        <w:pStyle w:val="Style2"/>
        <w:widowControl/>
        <w:jc w:val="both"/>
        <w:rPr>
          <w:rStyle w:val="FontStyle13"/>
          <w:sz w:val="24"/>
          <w:szCs w:val="24"/>
        </w:rPr>
      </w:pPr>
      <w:r w:rsidRPr="006B0393">
        <w:rPr>
          <w:rStyle w:val="FontStyle11"/>
          <w:sz w:val="24"/>
          <w:szCs w:val="24"/>
        </w:rPr>
        <w:t xml:space="preserve">Тема: </w:t>
      </w:r>
      <w:r w:rsidRPr="006B0393">
        <w:rPr>
          <w:rStyle w:val="FontStyle13"/>
          <w:sz w:val="24"/>
          <w:szCs w:val="24"/>
        </w:rPr>
        <w:t>Моделирование построения периодической таблицы Д.И, Менделеева.</w:t>
      </w:r>
    </w:p>
    <w:p w:rsidR="00001401" w:rsidRPr="006B0393" w:rsidRDefault="00001401" w:rsidP="006B0393">
      <w:pPr>
        <w:pStyle w:val="Style3"/>
        <w:widowControl/>
        <w:spacing w:line="240" w:lineRule="auto"/>
        <w:jc w:val="both"/>
        <w:rPr>
          <w:rStyle w:val="FontStyle13"/>
          <w:sz w:val="24"/>
          <w:szCs w:val="24"/>
        </w:rPr>
      </w:pPr>
      <w:r w:rsidRPr="006B0393">
        <w:rPr>
          <w:rStyle w:val="FontStyle11"/>
          <w:sz w:val="24"/>
          <w:szCs w:val="24"/>
        </w:rPr>
        <w:t xml:space="preserve">Цель: </w:t>
      </w:r>
      <w:r w:rsidRPr="006B0393">
        <w:rPr>
          <w:rStyle w:val="FontStyle13"/>
          <w:sz w:val="24"/>
          <w:szCs w:val="24"/>
        </w:rPr>
        <w:t>Смоделировать периодическую таблицу Д.И. Менделеева и найти закономерности</w:t>
      </w:r>
    </w:p>
    <w:p w:rsidR="00001401" w:rsidRPr="006B0393" w:rsidRDefault="00001401" w:rsidP="006B0393">
      <w:pPr>
        <w:pStyle w:val="Style4"/>
        <w:widowControl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3"/>
          <w:sz w:val="24"/>
          <w:szCs w:val="24"/>
        </w:rPr>
        <w:t>в изменении свойств химических элементов.</w:t>
      </w:r>
    </w:p>
    <w:p w:rsidR="00001401" w:rsidRPr="006B0393" w:rsidRDefault="00001401" w:rsidP="006B0393">
      <w:pPr>
        <w:pStyle w:val="Style5"/>
        <w:widowControl/>
        <w:jc w:val="both"/>
        <w:rPr>
          <w:rStyle w:val="FontStyle11"/>
          <w:sz w:val="24"/>
          <w:szCs w:val="24"/>
        </w:rPr>
      </w:pPr>
      <w:r w:rsidRPr="006B0393">
        <w:rPr>
          <w:rStyle w:val="FontStyle11"/>
          <w:sz w:val="24"/>
          <w:szCs w:val="24"/>
        </w:rPr>
        <w:t>Студент должен:</w:t>
      </w:r>
    </w:p>
    <w:p w:rsidR="00001401" w:rsidRPr="006B0393" w:rsidRDefault="00001401" w:rsidP="006B0393">
      <w:pPr>
        <w:pStyle w:val="Style6"/>
        <w:widowControl/>
        <w:spacing w:line="240" w:lineRule="auto"/>
        <w:ind w:firstLine="0"/>
        <w:jc w:val="both"/>
        <w:rPr>
          <w:rStyle w:val="FontStyle13"/>
          <w:sz w:val="24"/>
          <w:szCs w:val="24"/>
        </w:rPr>
      </w:pPr>
      <w:r w:rsidRPr="006B0393">
        <w:rPr>
          <w:rStyle w:val="FontStyle11"/>
          <w:sz w:val="24"/>
          <w:szCs w:val="24"/>
        </w:rPr>
        <w:t xml:space="preserve">Знать: </w:t>
      </w:r>
      <w:r w:rsidRPr="006B0393">
        <w:rPr>
          <w:rStyle w:val="FontStyle13"/>
          <w:sz w:val="24"/>
          <w:szCs w:val="24"/>
        </w:rPr>
        <w:t>периодический закон и периодическую систему химических элементов Д.И. Менделеева; характеристику химических элементов по таблице Д.И. Менделеева: основные закономерности изменения свойств химических элементов в группах и периодах.</w:t>
      </w:r>
    </w:p>
    <w:p w:rsidR="00001401" w:rsidRPr="006B0393" w:rsidRDefault="00001401" w:rsidP="006B0393">
      <w:pPr>
        <w:pStyle w:val="Style6"/>
        <w:widowControl/>
        <w:spacing w:line="240" w:lineRule="auto"/>
        <w:ind w:firstLine="0"/>
        <w:jc w:val="both"/>
        <w:rPr>
          <w:rStyle w:val="FontStyle13"/>
          <w:sz w:val="24"/>
          <w:szCs w:val="24"/>
        </w:rPr>
      </w:pPr>
      <w:r w:rsidRPr="006B0393">
        <w:rPr>
          <w:rStyle w:val="FontStyle11"/>
          <w:sz w:val="24"/>
          <w:szCs w:val="24"/>
        </w:rPr>
        <w:t xml:space="preserve">Уметь: </w:t>
      </w:r>
      <w:r w:rsidRPr="006B0393">
        <w:rPr>
          <w:rStyle w:val="FontStyle13"/>
          <w:sz w:val="24"/>
          <w:szCs w:val="24"/>
        </w:rPr>
        <w:t>давать характеристику химических элементов по таблице Д.И. Менделеева записывать схемы строения атомов химических элементов, электронные формулы, их графическое изображение.</w:t>
      </w:r>
    </w:p>
    <w:p w:rsidR="00001401" w:rsidRPr="006B0393" w:rsidRDefault="00001401" w:rsidP="006B0393">
      <w:pPr>
        <w:pStyle w:val="Style7"/>
        <w:widowControl/>
        <w:ind w:firstLine="709"/>
        <w:jc w:val="both"/>
      </w:pPr>
    </w:p>
    <w:p w:rsidR="00001401" w:rsidRPr="006B0393" w:rsidRDefault="006B0393" w:rsidP="006B0393">
      <w:pPr>
        <w:pStyle w:val="Style7"/>
        <w:widowControl/>
        <w:ind w:firstLine="709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Теоретическое обоснование</w:t>
      </w:r>
    </w:p>
    <w:p w:rsidR="00001401" w:rsidRPr="006B0393" w:rsidRDefault="00001401" w:rsidP="006B0393">
      <w:pPr>
        <w:pStyle w:val="Style8"/>
        <w:widowControl/>
        <w:spacing w:line="240" w:lineRule="auto"/>
        <w:ind w:firstLine="709"/>
        <w:jc w:val="both"/>
      </w:pPr>
    </w:p>
    <w:p w:rsidR="00001401" w:rsidRPr="006B0393" w:rsidRDefault="00001401" w:rsidP="006B0393">
      <w:pPr>
        <w:pStyle w:val="Style8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6B0393">
        <w:rPr>
          <w:rStyle w:val="FontStyle13"/>
          <w:sz w:val="24"/>
          <w:szCs w:val="24"/>
        </w:rPr>
        <w:t xml:space="preserve">В 1896 году Д.И. Менделеев открыл периодический закон химических элементов: </w:t>
      </w:r>
      <w:r w:rsidRPr="006B0393">
        <w:rPr>
          <w:rStyle w:val="FontStyle12"/>
          <w:sz w:val="24"/>
          <w:szCs w:val="24"/>
        </w:rPr>
        <w:t>«Свойство простых тел, а так же формы и свойства соединений элементов находятся в периодической зависимости от величины атомных весов элементов».</w:t>
      </w:r>
    </w:p>
    <w:p w:rsidR="00001401" w:rsidRPr="006B0393" w:rsidRDefault="00001401" w:rsidP="006B0393">
      <w:pPr>
        <w:pStyle w:val="Style6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3"/>
          <w:sz w:val="24"/>
          <w:szCs w:val="24"/>
        </w:rPr>
        <w:t>За основу периодической системы он берет не только атомную массу, но и химические свойства элементов.</w:t>
      </w:r>
    </w:p>
    <w:p w:rsidR="00001401" w:rsidRPr="006B0393" w:rsidRDefault="00001401" w:rsidP="006B0393">
      <w:pPr>
        <w:pStyle w:val="Style3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3"/>
          <w:sz w:val="24"/>
          <w:szCs w:val="24"/>
        </w:rPr>
        <w:t>Изменение химических свой</w:t>
      </w:r>
      <w:proofErr w:type="gramStart"/>
      <w:r w:rsidRPr="006B0393">
        <w:rPr>
          <w:rStyle w:val="FontStyle13"/>
          <w:sz w:val="24"/>
          <w:szCs w:val="24"/>
        </w:rPr>
        <w:t>ств пр</w:t>
      </w:r>
      <w:proofErr w:type="gramEnd"/>
      <w:r w:rsidRPr="006B0393">
        <w:rPr>
          <w:rStyle w:val="FontStyle13"/>
          <w:sz w:val="24"/>
          <w:szCs w:val="24"/>
        </w:rPr>
        <w:t>и последовательном переходе от элемента к элементу происходит посредством отрицания. Внутри периода происходит отрицание одних свойств (металлических) другими, прямо противоположными (неметаллическими).</w:t>
      </w:r>
    </w:p>
    <w:p w:rsidR="00001401" w:rsidRPr="006B0393" w:rsidRDefault="00001401" w:rsidP="006B0393">
      <w:pPr>
        <w:pStyle w:val="Style6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3"/>
          <w:sz w:val="24"/>
          <w:szCs w:val="24"/>
        </w:rPr>
        <w:t>Каждый период завершается благородным элементом, который так же является отрицанием предыдущего.</w:t>
      </w:r>
    </w:p>
    <w:p w:rsidR="00001401" w:rsidRPr="006B0393" w:rsidRDefault="00001401" w:rsidP="006B0393">
      <w:pPr>
        <w:pStyle w:val="Style3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3"/>
          <w:sz w:val="24"/>
          <w:szCs w:val="24"/>
        </w:rPr>
        <w:t>Новый период начинается с элемента, как бы повторяющего свойства предшествующего, но это повторение происходит на иной, более высокой основе.</w:t>
      </w:r>
    </w:p>
    <w:p w:rsidR="00001401" w:rsidRPr="006B0393" w:rsidRDefault="00001401" w:rsidP="006B0393">
      <w:pPr>
        <w:pStyle w:val="Style6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3"/>
          <w:sz w:val="24"/>
          <w:szCs w:val="24"/>
        </w:rPr>
        <w:t xml:space="preserve">В периодической системе видно, как количественные изменения (атомная масса) приводят к </w:t>
      </w:r>
      <w:proofErr w:type="gramStart"/>
      <w:r w:rsidRPr="006B0393">
        <w:rPr>
          <w:rStyle w:val="FontStyle13"/>
          <w:sz w:val="24"/>
          <w:szCs w:val="24"/>
        </w:rPr>
        <w:t>качественным</w:t>
      </w:r>
      <w:proofErr w:type="gramEnd"/>
      <w:r w:rsidRPr="006B0393">
        <w:rPr>
          <w:rStyle w:val="FontStyle13"/>
          <w:sz w:val="24"/>
          <w:szCs w:val="24"/>
        </w:rPr>
        <w:t xml:space="preserve"> (химические свойства) и, дойдя до определенного предела, незначительное изменение количества приводит к резкому изменению качества - скачку, например от </w:t>
      </w:r>
      <w:r w:rsidRPr="006B0393">
        <w:rPr>
          <w:rStyle w:val="FontStyle13"/>
          <w:sz w:val="24"/>
          <w:szCs w:val="24"/>
          <w:lang w:val="en-CA"/>
        </w:rPr>
        <w:t>F</w:t>
      </w:r>
      <w:r w:rsidRPr="006B0393">
        <w:rPr>
          <w:rStyle w:val="FontStyle13"/>
          <w:sz w:val="24"/>
          <w:szCs w:val="24"/>
        </w:rPr>
        <w:t xml:space="preserve"> к </w:t>
      </w:r>
      <w:r w:rsidRPr="006B0393">
        <w:rPr>
          <w:rStyle w:val="FontStyle13"/>
          <w:sz w:val="24"/>
          <w:szCs w:val="24"/>
          <w:lang w:val="en-CA"/>
        </w:rPr>
        <w:t>Ne</w:t>
      </w:r>
      <w:r w:rsidRPr="006B0393">
        <w:rPr>
          <w:rStyle w:val="FontStyle13"/>
          <w:sz w:val="24"/>
          <w:szCs w:val="24"/>
        </w:rPr>
        <w:t xml:space="preserve">, от </w:t>
      </w:r>
      <w:r w:rsidRPr="006B0393">
        <w:rPr>
          <w:rStyle w:val="FontStyle13"/>
          <w:sz w:val="24"/>
          <w:szCs w:val="24"/>
          <w:lang w:val="en-CA"/>
        </w:rPr>
        <w:t>Ne</w:t>
      </w:r>
      <w:r w:rsidRPr="006B0393">
        <w:rPr>
          <w:rStyle w:val="FontStyle13"/>
          <w:sz w:val="24"/>
          <w:szCs w:val="24"/>
        </w:rPr>
        <w:t xml:space="preserve"> к </w:t>
      </w:r>
      <w:r w:rsidRPr="006B0393">
        <w:rPr>
          <w:rStyle w:val="FontStyle13"/>
          <w:sz w:val="24"/>
          <w:szCs w:val="24"/>
          <w:lang w:val="en-CA"/>
        </w:rPr>
        <w:t>Na</w:t>
      </w:r>
      <w:r w:rsidRPr="006B0393">
        <w:rPr>
          <w:rStyle w:val="FontStyle13"/>
          <w:sz w:val="24"/>
          <w:szCs w:val="24"/>
        </w:rPr>
        <w:t>.</w:t>
      </w:r>
    </w:p>
    <w:p w:rsidR="00001401" w:rsidRPr="006B0393" w:rsidRDefault="00001401" w:rsidP="006B0393">
      <w:pPr>
        <w:pStyle w:val="Style6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3"/>
          <w:sz w:val="24"/>
          <w:szCs w:val="24"/>
        </w:rPr>
        <w:t>Таким образом, свойства химических элементов по мере возрастания их атомных масс имеют периодический характер.</w:t>
      </w:r>
    </w:p>
    <w:p w:rsidR="00001401" w:rsidRPr="006B0393" w:rsidRDefault="00001401" w:rsidP="006B0393">
      <w:pPr>
        <w:pStyle w:val="Style3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3"/>
          <w:sz w:val="24"/>
          <w:szCs w:val="24"/>
        </w:rPr>
        <w:t>Периодический закон был оформлен Д.И. Менделеевым в виде периодической системы элементов.</w:t>
      </w:r>
    </w:p>
    <w:p w:rsidR="00001401" w:rsidRPr="006B0393" w:rsidRDefault="00001401" w:rsidP="006B0393">
      <w:pPr>
        <w:pStyle w:val="Style6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2"/>
          <w:sz w:val="24"/>
          <w:szCs w:val="24"/>
        </w:rPr>
        <w:t xml:space="preserve">Период - </w:t>
      </w:r>
      <w:r w:rsidRPr="006B0393">
        <w:rPr>
          <w:rStyle w:val="FontStyle13"/>
          <w:sz w:val="24"/>
          <w:szCs w:val="24"/>
        </w:rPr>
        <w:t>это горизонтальный ряд элементов, в котором свойства изменяются от типичного металла до типичного неметалла и заканчиваются благородным газом (за исключением пока седьмого периода).</w:t>
      </w:r>
    </w:p>
    <w:p w:rsidR="00001401" w:rsidRPr="006B0393" w:rsidRDefault="00001401" w:rsidP="006B0393">
      <w:pPr>
        <w:pStyle w:val="Style1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6B0393">
        <w:rPr>
          <w:rStyle w:val="FontStyle12"/>
          <w:sz w:val="24"/>
          <w:szCs w:val="24"/>
        </w:rPr>
        <w:t xml:space="preserve">Группа - </w:t>
      </w:r>
      <w:r w:rsidRPr="006B0393">
        <w:rPr>
          <w:rStyle w:val="FontStyle13"/>
          <w:sz w:val="24"/>
          <w:szCs w:val="24"/>
        </w:rPr>
        <w:t>вертикальная группировка элементов, в которой один под другим размещены сходные между собой элементы.</w:t>
      </w:r>
    </w:p>
    <w:p w:rsidR="00001401" w:rsidRPr="006B0393" w:rsidRDefault="00001401" w:rsidP="006B0393">
      <w:pPr>
        <w:pStyle w:val="Style3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6B0393">
        <w:rPr>
          <w:rStyle w:val="FontStyle13"/>
          <w:sz w:val="24"/>
          <w:szCs w:val="24"/>
        </w:rPr>
        <w:t xml:space="preserve">В современной периодической системе всего восемь групп. </w:t>
      </w:r>
      <w:proofErr w:type="gramStart"/>
      <w:r w:rsidRPr="006B0393">
        <w:rPr>
          <w:rStyle w:val="FontStyle13"/>
          <w:sz w:val="24"/>
          <w:szCs w:val="24"/>
        </w:rPr>
        <w:t>Каждая из них делится на главную и побочную подгруппы.</w:t>
      </w:r>
      <w:proofErr w:type="gramEnd"/>
    </w:p>
    <w:p w:rsidR="00001401" w:rsidRPr="006B0393" w:rsidRDefault="00001401" w:rsidP="006B0393">
      <w:pPr>
        <w:pStyle w:val="Style1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6B0393">
        <w:rPr>
          <w:rStyle w:val="FontStyle12"/>
          <w:sz w:val="24"/>
          <w:szCs w:val="24"/>
        </w:rPr>
        <w:t xml:space="preserve">Главные подгруппы </w:t>
      </w:r>
      <w:r w:rsidRPr="006B0393">
        <w:rPr>
          <w:rStyle w:val="FontStyle13"/>
          <w:sz w:val="24"/>
          <w:szCs w:val="24"/>
        </w:rPr>
        <w:t>образованы вертикальными рядами элементов, начинающихся с элементов малых периодов, в которых сверху вниз нарастают металлические свойства.</w:t>
      </w:r>
    </w:p>
    <w:p w:rsidR="00001401" w:rsidRPr="006B0393" w:rsidRDefault="00001401" w:rsidP="006B0393">
      <w:pPr>
        <w:pStyle w:val="Style1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6B0393">
        <w:rPr>
          <w:rStyle w:val="FontStyle12"/>
          <w:sz w:val="24"/>
          <w:szCs w:val="24"/>
        </w:rPr>
        <w:t xml:space="preserve">Побочные подгруппы </w:t>
      </w:r>
      <w:r w:rsidRPr="006B0393">
        <w:rPr>
          <w:rStyle w:val="FontStyle13"/>
          <w:sz w:val="24"/>
          <w:szCs w:val="24"/>
        </w:rPr>
        <w:t>составляют только элементы больших периодов, все они являются металлами и объединяются по сходным признакам.</w:t>
      </w:r>
    </w:p>
    <w:p w:rsidR="00F135C6" w:rsidRPr="006B0393" w:rsidRDefault="00001401" w:rsidP="006B0393">
      <w:pPr>
        <w:pStyle w:val="Style6"/>
        <w:widowControl/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13"/>
          <w:sz w:val="24"/>
          <w:szCs w:val="24"/>
        </w:rPr>
        <w:t xml:space="preserve">В 1911 году Резерфорд высказал гипотезу о планетарном строении атома. Согласно этой гипотезе атом представляет собой систему из очень малого по размерам ядра (10 </w:t>
      </w:r>
      <w:r w:rsidRPr="006B0393">
        <w:rPr>
          <w:rStyle w:val="FontStyle13"/>
          <w:sz w:val="24"/>
          <w:szCs w:val="24"/>
          <w:vertAlign w:val="superscript"/>
        </w:rPr>
        <w:t>-12</w:t>
      </w:r>
      <w:r w:rsidRPr="006B0393">
        <w:rPr>
          <w:rStyle w:val="FontStyle13"/>
          <w:sz w:val="24"/>
          <w:szCs w:val="24"/>
        </w:rPr>
        <w:t xml:space="preserve"> -10 </w:t>
      </w:r>
      <w:r w:rsidRPr="006B0393">
        <w:rPr>
          <w:rStyle w:val="FontStyle13"/>
          <w:sz w:val="24"/>
          <w:szCs w:val="24"/>
          <w:vertAlign w:val="superscript"/>
        </w:rPr>
        <w:t xml:space="preserve"> -13</w:t>
      </w:r>
      <w:r w:rsidRPr="006B0393">
        <w:rPr>
          <w:rStyle w:val="FontStyle13"/>
          <w:sz w:val="24"/>
          <w:szCs w:val="24"/>
        </w:rPr>
        <w:t xml:space="preserve"> см), вокруг которого по круговым орбитам движется такое число электронов, что </w:t>
      </w:r>
      <w:r w:rsidRPr="006B0393">
        <w:rPr>
          <w:rStyle w:val="FontStyle13"/>
          <w:sz w:val="24"/>
          <w:szCs w:val="24"/>
        </w:rPr>
        <w:lastRenderedPageBreak/>
        <w:t xml:space="preserve">они своим отрицательным зарядом нейтрализуют положительный заряд ядра. Д.Д. Иваненко и Е.Н. Гапон и одновременно </w:t>
      </w:r>
      <w:proofErr w:type="spellStart"/>
      <w:r w:rsidRPr="006B0393">
        <w:rPr>
          <w:rStyle w:val="FontStyle13"/>
          <w:sz w:val="24"/>
          <w:szCs w:val="24"/>
        </w:rPr>
        <w:t>В.Гейзенберг</w:t>
      </w:r>
      <w:proofErr w:type="spellEnd"/>
      <w:r w:rsidRPr="006B0393">
        <w:rPr>
          <w:rStyle w:val="FontStyle13"/>
          <w:sz w:val="24"/>
          <w:szCs w:val="24"/>
        </w:rPr>
        <w:t xml:space="preserve"> в 1932 году предложили </w:t>
      </w:r>
      <w:r w:rsidRPr="006B0393">
        <w:rPr>
          <w:rStyle w:val="FontStyle12"/>
          <w:sz w:val="24"/>
          <w:szCs w:val="24"/>
        </w:rPr>
        <w:t xml:space="preserve">протонно-нейтронную теорию </w:t>
      </w:r>
      <w:r w:rsidRPr="006B0393">
        <w:rPr>
          <w:rStyle w:val="FontStyle13"/>
          <w:sz w:val="24"/>
          <w:szCs w:val="24"/>
        </w:rPr>
        <w:t>строения атомного ядра. Согласно этой теории атомные ядра</w:t>
      </w:r>
      <w:r w:rsidR="00F135C6" w:rsidRPr="006B0393">
        <w:rPr>
          <w:rStyle w:val="FontStyle13"/>
          <w:sz w:val="24"/>
          <w:szCs w:val="24"/>
        </w:rPr>
        <w:t xml:space="preserve"> </w:t>
      </w:r>
      <w:r w:rsidR="00F135C6" w:rsidRPr="006B0393">
        <w:rPr>
          <w:rStyle w:val="FontStyle28"/>
          <w:sz w:val="24"/>
          <w:szCs w:val="24"/>
        </w:rPr>
        <w:t>состоят из протонов и нейтронов. Так как масса электронов в атоме очень мала, поэтому разности между атомной массой и массой протонов определяется число нейтронов. Массовое число определяет общее число протонов и нейтронов, а порядковый номер - число протонов в ядре и электронов в атоме.</w:t>
      </w:r>
    </w:p>
    <w:p w:rsidR="00F135C6" w:rsidRPr="006B0393" w:rsidRDefault="00F135C6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В 1913 году датский ученый </w:t>
      </w:r>
      <w:proofErr w:type="spellStart"/>
      <w:r w:rsidRPr="006B0393">
        <w:rPr>
          <w:rStyle w:val="FontStyle28"/>
          <w:sz w:val="24"/>
          <w:szCs w:val="24"/>
        </w:rPr>
        <w:t>Н.Бор</w:t>
      </w:r>
      <w:proofErr w:type="spellEnd"/>
      <w:r w:rsidRPr="006B0393">
        <w:rPr>
          <w:rStyle w:val="FontStyle28"/>
          <w:sz w:val="24"/>
          <w:szCs w:val="24"/>
        </w:rPr>
        <w:t xml:space="preserve"> на основе квантовой теории излучения </w:t>
      </w:r>
      <w:proofErr w:type="spellStart"/>
      <w:r w:rsidRPr="006B0393">
        <w:rPr>
          <w:rStyle w:val="FontStyle28"/>
          <w:sz w:val="24"/>
          <w:szCs w:val="24"/>
        </w:rPr>
        <w:t>М.Планка</w:t>
      </w:r>
      <w:proofErr w:type="spellEnd"/>
      <w:r w:rsidRPr="006B0393">
        <w:rPr>
          <w:rStyle w:val="FontStyle28"/>
          <w:sz w:val="24"/>
          <w:szCs w:val="24"/>
        </w:rPr>
        <w:t xml:space="preserve"> развил </w:t>
      </w:r>
      <w:r w:rsidRPr="006B0393">
        <w:rPr>
          <w:rStyle w:val="FontStyle27"/>
          <w:sz w:val="24"/>
          <w:szCs w:val="24"/>
        </w:rPr>
        <w:t xml:space="preserve">квантовую теорию строения атома. </w:t>
      </w:r>
      <w:r w:rsidRPr="006B0393">
        <w:rPr>
          <w:rStyle w:val="FontStyle28"/>
          <w:sz w:val="24"/>
          <w:szCs w:val="24"/>
        </w:rPr>
        <w:t xml:space="preserve">В основу своей теории Бор положил следующие постулаты: электрон может двигаться вокруг ядра атома </w:t>
      </w:r>
      <w:proofErr w:type="gramStart"/>
      <w:r w:rsidRPr="006B0393">
        <w:rPr>
          <w:rStyle w:val="FontStyle28"/>
          <w:sz w:val="24"/>
          <w:szCs w:val="24"/>
        </w:rPr>
        <w:t>на</w:t>
      </w:r>
      <w:proofErr w:type="gramEnd"/>
      <w:r w:rsidRPr="006B0393">
        <w:rPr>
          <w:rStyle w:val="FontStyle28"/>
          <w:sz w:val="24"/>
          <w:szCs w:val="24"/>
        </w:rPr>
        <w:t xml:space="preserve"> по любым орбитам, а только по вполне определенным, дозволенным.</w:t>
      </w:r>
    </w:p>
    <w:p w:rsidR="00F135C6" w:rsidRPr="006B0393" w:rsidRDefault="00F135C6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Обозначая орбиту дугой, а число электронов цифрами, схемы атомов по </w:t>
      </w:r>
      <w:proofErr w:type="spellStart"/>
      <w:r w:rsidRPr="006B0393">
        <w:rPr>
          <w:rStyle w:val="FontStyle26"/>
          <w:sz w:val="24"/>
          <w:szCs w:val="24"/>
        </w:rPr>
        <w:t>Косселю</w:t>
      </w:r>
      <w:proofErr w:type="spellEnd"/>
      <w:r w:rsidRPr="006B0393">
        <w:rPr>
          <w:rStyle w:val="FontStyle26"/>
          <w:sz w:val="24"/>
          <w:szCs w:val="24"/>
        </w:rPr>
        <w:t xml:space="preserve"> </w:t>
      </w:r>
      <w:r w:rsidRPr="006B0393">
        <w:rPr>
          <w:rStyle w:val="FontStyle28"/>
          <w:sz w:val="24"/>
          <w:szCs w:val="24"/>
        </w:rPr>
        <w:t>можно изобразить так: Пример:</w:t>
      </w:r>
    </w:p>
    <w:p w:rsidR="00F135C6" w:rsidRPr="006B0393" w:rsidRDefault="00F135C6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  <w:vertAlign w:val="subscript"/>
        </w:rPr>
      </w:pPr>
    </w:p>
    <w:p w:rsidR="00F135C6" w:rsidRPr="006B0393" w:rsidRDefault="00F135C6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  <w:vertAlign w:val="subscript"/>
        </w:rPr>
        <w:t xml:space="preserve">    1</w:t>
      </w:r>
      <w:r w:rsidRPr="006B0393">
        <w:rPr>
          <w:rStyle w:val="FontStyle28"/>
          <w:sz w:val="24"/>
          <w:szCs w:val="24"/>
        </w:rPr>
        <w:t xml:space="preserve">Н           </w:t>
      </w:r>
      <w:r w:rsidRPr="006B0393">
        <w:rPr>
          <w:rStyle w:val="FontStyle28"/>
          <w:sz w:val="24"/>
          <w:szCs w:val="24"/>
          <w:vertAlign w:val="subscript"/>
        </w:rPr>
        <w:t>2</w:t>
      </w:r>
      <w:proofErr w:type="gramStart"/>
      <w:r w:rsidRPr="006B0393">
        <w:rPr>
          <w:rStyle w:val="FontStyle28"/>
          <w:sz w:val="24"/>
          <w:szCs w:val="24"/>
        </w:rPr>
        <w:t xml:space="preserve"> Н</w:t>
      </w:r>
      <w:proofErr w:type="gramEnd"/>
      <w:r w:rsidRPr="006B0393">
        <w:rPr>
          <w:rStyle w:val="FontStyle28"/>
          <w:sz w:val="24"/>
          <w:szCs w:val="24"/>
        </w:rPr>
        <w:t xml:space="preserve">е            </w:t>
      </w:r>
      <w:r w:rsidRPr="006B0393">
        <w:rPr>
          <w:rStyle w:val="FontStyle28"/>
          <w:sz w:val="24"/>
          <w:szCs w:val="24"/>
          <w:vertAlign w:val="subscript"/>
        </w:rPr>
        <w:t xml:space="preserve">3 </w:t>
      </w:r>
      <w:r w:rsidRPr="006B0393">
        <w:rPr>
          <w:rStyle w:val="FontStyle28"/>
          <w:sz w:val="24"/>
          <w:szCs w:val="24"/>
          <w:lang w:val="en-CA"/>
        </w:rPr>
        <w:t>Li</w:t>
      </w:r>
      <w:r w:rsidRPr="006B0393">
        <w:rPr>
          <w:rStyle w:val="FontStyle28"/>
          <w:sz w:val="24"/>
          <w:szCs w:val="24"/>
        </w:rPr>
        <w:t xml:space="preserve">                </w:t>
      </w:r>
      <w:r w:rsidRPr="006B0393">
        <w:rPr>
          <w:rStyle w:val="FontStyle28"/>
          <w:sz w:val="24"/>
          <w:szCs w:val="24"/>
          <w:vertAlign w:val="subscript"/>
        </w:rPr>
        <w:t xml:space="preserve">11 </w:t>
      </w:r>
      <w:r w:rsidRPr="006B0393">
        <w:rPr>
          <w:rStyle w:val="FontStyle28"/>
          <w:sz w:val="24"/>
          <w:szCs w:val="24"/>
          <w:lang w:val="en-CA"/>
        </w:rPr>
        <w:t>Na</w:t>
      </w:r>
      <w:r w:rsidRPr="006B0393">
        <w:rPr>
          <w:rStyle w:val="FontStyle28"/>
          <w:sz w:val="24"/>
          <w:szCs w:val="24"/>
        </w:rPr>
        <w:t xml:space="preserve">                      </w:t>
      </w:r>
      <w:r w:rsidRPr="006B0393">
        <w:rPr>
          <w:rStyle w:val="FontStyle28"/>
          <w:sz w:val="24"/>
          <w:szCs w:val="24"/>
          <w:vertAlign w:val="subscript"/>
        </w:rPr>
        <w:t xml:space="preserve">52 </w:t>
      </w:r>
      <w:proofErr w:type="spellStart"/>
      <w:r w:rsidRPr="006B0393">
        <w:rPr>
          <w:rStyle w:val="FontStyle28"/>
          <w:sz w:val="24"/>
          <w:szCs w:val="24"/>
          <w:lang w:val="en-CA"/>
        </w:rPr>
        <w:t>Te</w:t>
      </w:r>
      <w:proofErr w:type="spellEnd"/>
    </w:p>
    <w:p w:rsidR="00F135C6" w:rsidRPr="006B0393" w:rsidRDefault="00F135C6" w:rsidP="006B0393">
      <w:pPr>
        <w:pStyle w:val="Style10"/>
        <w:widowControl/>
        <w:ind w:firstLine="709"/>
        <w:jc w:val="both"/>
        <w:rPr>
          <w:rStyle w:val="FontStyle29"/>
          <w:b w:val="0"/>
          <w:position w:val="-18"/>
          <w:sz w:val="24"/>
          <w:szCs w:val="24"/>
        </w:rPr>
      </w:pPr>
      <w:r w:rsidRPr="006B0393">
        <w:rPr>
          <w:rStyle w:val="FontStyle29"/>
          <w:b w:val="0"/>
          <w:spacing w:val="30"/>
          <w:position w:val="-18"/>
          <w:sz w:val="24"/>
          <w:szCs w:val="24"/>
        </w:rPr>
        <w:t>+1)</w:t>
      </w:r>
      <w:r w:rsidRPr="006B0393">
        <w:rPr>
          <w:rStyle w:val="FontStyle29"/>
          <w:b w:val="0"/>
          <w:position w:val="-18"/>
          <w:sz w:val="24"/>
          <w:szCs w:val="24"/>
        </w:rPr>
        <w:t xml:space="preserve">               +2</w:t>
      </w:r>
      <w:r w:rsidRPr="006B0393">
        <w:rPr>
          <w:rStyle w:val="FontStyle29"/>
          <w:b w:val="0"/>
          <w:spacing w:val="30"/>
          <w:position w:val="-18"/>
          <w:sz w:val="24"/>
          <w:szCs w:val="24"/>
        </w:rPr>
        <w:t>)</w:t>
      </w:r>
      <w:r w:rsidRPr="006B0393">
        <w:rPr>
          <w:rStyle w:val="FontStyle29"/>
          <w:b w:val="0"/>
          <w:position w:val="-18"/>
          <w:sz w:val="24"/>
          <w:szCs w:val="24"/>
        </w:rPr>
        <w:t xml:space="preserve">               +3</w:t>
      </w:r>
      <w:r w:rsidRPr="006B0393">
        <w:rPr>
          <w:rStyle w:val="FontStyle29"/>
          <w:b w:val="0"/>
          <w:spacing w:val="30"/>
          <w:position w:val="-18"/>
          <w:sz w:val="24"/>
          <w:szCs w:val="24"/>
        </w:rPr>
        <w:t>)</w:t>
      </w:r>
      <w:proofErr w:type="gramStart"/>
      <w:r w:rsidR="00803B27" w:rsidRPr="006B0393">
        <w:rPr>
          <w:rStyle w:val="FontStyle29"/>
          <w:b w:val="0"/>
          <w:spacing w:val="30"/>
          <w:position w:val="-18"/>
          <w:sz w:val="24"/>
          <w:szCs w:val="24"/>
        </w:rPr>
        <w:t xml:space="preserve"> </w:t>
      </w:r>
      <w:r w:rsidRPr="006B0393">
        <w:rPr>
          <w:rStyle w:val="FontStyle29"/>
          <w:b w:val="0"/>
          <w:spacing w:val="30"/>
          <w:position w:val="-18"/>
          <w:sz w:val="24"/>
          <w:szCs w:val="24"/>
        </w:rPr>
        <w:t>)</w:t>
      </w:r>
      <w:proofErr w:type="gramEnd"/>
      <w:r w:rsidRPr="006B0393">
        <w:rPr>
          <w:rStyle w:val="FontStyle29"/>
          <w:b w:val="0"/>
          <w:position w:val="-18"/>
          <w:sz w:val="24"/>
          <w:szCs w:val="24"/>
        </w:rPr>
        <w:t xml:space="preserve">                         +11)</w:t>
      </w:r>
      <w:r w:rsidR="00803B27" w:rsidRPr="006B0393">
        <w:rPr>
          <w:rStyle w:val="FontStyle29"/>
          <w:b w:val="0"/>
          <w:position w:val="-18"/>
          <w:sz w:val="24"/>
          <w:szCs w:val="24"/>
        </w:rPr>
        <w:t xml:space="preserve">  </w:t>
      </w:r>
      <w:r w:rsidRPr="006B0393">
        <w:rPr>
          <w:rStyle w:val="FontStyle29"/>
          <w:b w:val="0"/>
          <w:position w:val="-18"/>
          <w:sz w:val="24"/>
          <w:szCs w:val="24"/>
        </w:rPr>
        <w:t xml:space="preserve">) </w:t>
      </w:r>
      <w:r w:rsidR="00803B27" w:rsidRPr="006B0393">
        <w:rPr>
          <w:rStyle w:val="FontStyle29"/>
          <w:b w:val="0"/>
          <w:position w:val="-18"/>
          <w:sz w:val="24"/>
          <w:szCs w:val="24"/>
        </w:rPr>
        <w:t xml:space="preserve"> </w:t>
      </w:r>
      <w:r w:rsidRPr="006B0393">
        <w:rPr>
          <w:rStyle w:val="FontStyle29"/>
          <w:b w:val="0"/>
          <w:position w:val="-18"/>
          <w:sz w:val="24"/>
          <w:szCs w:val="24"/>
        </w:rPr>
        <w:t xml:space="preserve">)     </w:t>
      </w:r>
      <w:r w:rsidR="00803B27" w:rsidRPr="006B0393">
        <w:rPr>
          <w:rStyle w:val="FontStyle29"/>
          <w:b w:val="0"/>
          <w:position w:val="-18"/>
          <w:sz w:val="24"/>
          <w:szCs w:val="24"/>
        </w:rPr>
        <w:t xml:space="preserve">              </w:t>
      </w:r>
      <w:r w:rsidRPr="006B0393">
        <w:rPr>
          <w:rStyle w:val="FontStyle29"/>
          <w:b w:val="0"/>
          <w:position w:val="-18"/>
          <w:sz w:val="24"/>
          <w:szCs w:val="24"/>
        </w:rPr>
        <w:t xml:space="preserve"> +52)</w:t>
      </w:r>
      <w:r w:rsidR="00803B27" w:rsidRPr="006B0393">
        <w:rPr>
          <w:rStyle w:val="FontStyle29"/>
          <w:b w:val="0"/>
          <w:position w:val="-18"/>
          <w:sz w:val="24"/>
          <w:szCs w:val="24"/>
        </w:rPr>
        <w:t xml:space="preserve"> </w:t>
      </w:r>
      <w:r w:rsidR="006B0393">
        <w:rPr>
          <w:rStyle w:val="FontStyle29"/>
          <w:b w:val="0"/>
          <w:position w:val="-18"/>
          <w:sz w:val="24"/>
          <w:szCs w:val="24"/>
        </w:rPr>
        <w:t xml:space="preserve"> </w:t>
      </w:r>
      <w:r w:rsidRPr="006B0393">
        <w:rPr>
          <w:rStyle w:val="FontStyle29"/>
          <w:b w:val="0"/>
          <w:position w:val="-18"/>
          <w:sz w:val="24"/>
          <w:szCs w:val="24"/>
        </w:rPr>
        <w:t>)</w:t>
      </w:r>
      <w:r w:rsidR="00803B27" w:rsidRPr="006B0393">
        <w:rPr>
          <w:rStyle w:val="FontStyle29"/>
          <w:b w:val="0"/>
          <w:position w:val="-18"/>
          <w:sz w:val="24"/>
          <w:szCs w:val="24"/>
        </w:rPr>
        <w:t xml:space="preserve">  </w:t>
      </w:r>
      <w:r w:rsidRPr="006B0393">
        <w:rPr>
          <w:rStyle w:val="FontStyle29"/>
          <w:b w:val="0"/>
          <w:position w:val="-18"/>
          <w:sz w:val="24"/>
          <w:szCs w:val="24"/>
        </w:rPr>
        <w:t xml:space="preserve">) </w:t>
      </w:r>
      <w:r w:rsidR="00803B27" w:rsidRPr="006B0393">
        <w:rPr>
          <w:rStyle w:val="FontStyle29"/>
          <w:b w:val="0"/>
          <w:position w:val="-18"/>
          <w:sz w:val="24"/>
          <w:szCs w:val="24"/>
        </w:rPr>
        <w:t xml:space="preserve">   </w:t>
      </w:r>
      <w:r w:rsidRPr="006B0393">
        <w:rPr>
          <w:rStyle w:val="FontStyle29"/>
          <w:b w:val="0"/>
          <w:position w:val="-18"/>
          <w:sz w:val="24"/>
          <w:szCs w:val="24"/>
        </w:rPr>
        <w:t>)</w:t>
      </w:r>
      <w:r w:rsidR="00803B27" w:rsidRPr="006B0393">
        <w:rPr>
          <w:rStyle w:val="FontStyle29"/>
          <w:b w:val="0"/>
          <w:position w:val="-18"/>
          <w:sz w:val="24"/>
          <w:szCs w:val="24"/>
        </w:rPr>
        <w:t xml:space="preserve">   </w:t>
      </w:r>
      <w:r w:rsidRPr="006B0393">
        <w:rPr>
          <w:rStyle w:val="FontStyle29"/>
          <w:b w:val="0"/>
          <w:position w:val="-18"/>
          <w:sz w:val="24"/>
          <w:szCs w:val="24"/>
        </w:rPr>
        <w:t xml:space="preserve"> )</w:t>
      </w:r>
    </w:p>
    <w:p w:rsidR="00F135C6" w:rsidRPr="006B0393" w:rsidRDefault="00803B27" w:rsidP="006B0393">
      <w:pPr>
        <w:pStyle w:val="Style11"/>
        <w:widowControl/>
        <w:tabs>
          <w:tab w:val="left" w:pos="1958"/>
          <w:tab w:val="left" w:pos="3581"/>
          <w:tab w:val="left" w:pos="5170"/>
          <w:tab w:val="left" w:pos="6787"/>
        </w:tabs>
        <w:ind w:firstLine="709"/>
        <w:jc w:val="both"/>
        <w:rPr>
          <w:rStyle w:val="FontStyle26"/>
          <w:b w:val="0"/>
          <w:spacing w:val="40"/>
          <w:sz w:val="24"/>
          <w:szCs w:val="24"/>
        </w:rPr>
      </w:pPr>
      <w:r w:rsidRPr="006B0393">
        <w:rPr>
          <w:rStyle w:val="FontStyle26"/>
          <w:b w:val="0"/>
          <w:spacing w:val="110"/>
          <w:sz w:val="24"/>
          <w:szCs w:val="24"/>
        </w:rPr>
        <w:t xml:space="preserve"> </w:t>
      </w:r>
      <w:r w:rsidR="00F135C6" w:rsidRPr="006B0393">
        <w:rPr>
          <w:rStyle w:val="FontStyle26"/>
          <w:b w:val="0"/>
          <w:spacing w:val="110"/>
          <w:sz w:val="24"/>
          <w:szCs w:val="24"/>
        </w:rPr>
        <w:t>1</w:t>
      </w:r>
      <w:r w:rsidR="00F135C6" w:rsidRPr="006B0393">
        <w:rPr>
          <w:rStyle w:val="FontStyle26"/>
          <w:b w:val="0"/>
          <w:sz w:val="24"/>
          <w:szCs w:val="24"/>
        </w:rPr>
        <w:t xml:space="preserve">             </w:t>
      </w:r>
      <w:r w:rsidRPr="006B0393">
        <w:rPr>
          <w:rStyle w:val="FontStyle26"/>
          <w:b w:val="0"/>
          <w:sz w:val="24"/>
          <w:szCs w:val="24"/>
        </w:rPr>
        <w:t xml:space="preserve">    </w:t>
      </w:r>
      <w:r w:rsidR="00F135C6" w:rsidRPr="006B0393">
        <w:rPr>
          <w:rStyle w:val="FontStyle26"/>
          <w:b w:val="0"/>
          <w:spacing w:val="110"/>
          <w:sz w:val="24"/>
          <w:szCs w:val="24"/>
        </w:rPr>
        <w:t>2</w:t>
      </w:r>
      <w:r w:rsidR="006B0393">
        <w:rPr>
          <w:rStyle w:val="FontStyle26"/>
          <w:b w:val="0"/>
          <w:sz w:val="24"/>
          <w:szCs w:val="24"/>
        </w:rPr>
        <w:t xml:space="preserve">                 </w:t>
      </w:r>
      <w:r w:rsidR="00F135C6" w:rsidRPr="006B0393">
        <w:rPr>
          <w:rStyle w:val="FontStyle26"/>
          <w:b w:val="0"/>
          <w:sz w:val="24"/>
          <w:szCs w:val="24"/>
        </w:rPr>
        <w:t xml:space="preserve"> </w:t>
      </w:r>
      <w:r w:rsidR="00F135C6" w:rsidRPr="006B0393">
        <w:rPr>
          <w:rStyle w:val="FontStyle26"/>
          <w:b w:val="0"/>
          <w:spacing w:val="110"/>
          <w:sz w:val="24"/>
          <w:szCs w:val="24"/>
        </w:rPr>
        <w:t>2</w:t>
      </w:r>
      <w:r w:rsidR="00F135C6" w:rsidRPr="006B0393">
        <w:rPr>
          <w:rStyle w:val="FontStyle26"/>
          <w:b w:val="0"/>
          <w:sz w:val="24"/>
          <w:szCs w:val="24"/>
        </w:rPr>
        <w:t xml:space="preserve"> </w:t>
      </w:r>
      <w:r w:rsidR="00F135C6" w:rsidRPr="006B0393">
        <w:rPr>
          <w:rStyle w:val="FontStyle26"/>
          <w:b w:val="0"/>
          <w:spacing w:val="110"/>
          <w:sz w:val="24"/>
          <w:szCs w:val="24"/>
        </w:rPr>
        <w:t>1</w:t>
      </w:r>
      <w:r w:rsidR="00F135C6" w:rsidRPr="006B0393">
        <w:rPr>
          <w:rStyle w:val="FontStyle26"/>
          <w:b w:val="0"/>
          <w:sz w:val="24"/>
          <w:szCs w:val="24"/>
        </w:rPr>
        <w:tab/>
      </w:r>
      <w:r w:rsidR="006B0393">
        <w:rPr>
          <w:rStyle w:val="FontStyle26"/>
          <w:b w:val="0"/>
          <w:sz w:val="24"/>
          <w:szCs w:val="24"/>
        </w:rPr>
        <w:t xml:space="preserve">      </w:t>
      </w:r>
      <w:r w:rsidR="00F135C6" w:rsidRPr="006B0393">
        <w:rPr>
          <w:rStyle w:val="FontStyle26"/>
          <w:b w:val="0"/>
          <w:sz w:val="24"/>
          <w:szCs w:val="24"/>
        </w:rPr>
        <w:t xml:space="preserve">  </w:t>
      </w:r>
      <w:r w:rsidR="00F135C6" w:rsidRPr="006B0393">
        <w:rPr>
          <w:rStyle w:val="FontStyle26"/>
          <w:b w:val="0"/>
          <w:spacing w:val="110"/>
          <w:sz w:val="24"/>
          <w:szCs w:val="24"/>
        </w:rPr>
        <w:t>281</w:t>
      </w:r>
      <w:r w:rsidR="006B0393">
        <w:rPr>
          <w:rStyle w:val="FontStyle26"/>
          <w:b w:val="0"/>
          <w:sz w:val="24"/>
          <w:szCs w:val="24"/>
        </w:rPr>
        <w:t xml:space="preserve">                      </w:t>
      </w:r>
      <w:r w:rsidR="00F135C6" w:rsidRPr="006B0393">
        <w:rPr>
          <w:rStyle w:val="FontStyle26"/>
          <w:b w:val="0"/>
          <w:sz w:val="24"/>
          <w:szCs w:val="24"/>
        </w:rPr>
        <w:t xml:space="preserve"> </w:t>
      </w:r>
      <w:r w:rsidR="00F135C6" w:rsidRPr="006B0393">
        <w:rPr>
          <w:rStyle w:val="FontStyle26"/>
          <w:b w:val="0"/>
          <w:spacing w:val="40"/>
          <w:sz w:val="24"/>
          <w:szCs w:val="24"/>
        </w:rPr>
        <w:t>2</w:t>
      </w:r>
      <w:r w:rsidR="00F135C6" w:rsidRPr="006B0393">
        <w:rPr>
          <w:rStyle w:val="FontStyle26"/>
          <w:b w:val="0"/>
          <w:sz w:val="24"/>
          <w:szCs w:val="24"/>
        </w:rPr>
        <w:t xml:space="preserve"> </w:t>
      </w:r>
      <w:r w:rsidR="00F135C6" w:rsidRPr="006B0393">
        <w:rPr>
          <w:rStyle w:val="FontStyle26"/>
          <w:b w:val="0"/>
          <w:spacing w:val="40"/>
          <w:sz w:val="24"/>
          <w:szCs w:val="24"/>
        </w:rPr>
        <w:t>818186</w:t>
      </w:r>
    </w:p>
    <w:p w:rsidR="00F135C6" w:rsidRPr="006B0393" w:rsidRDefault="00F135C6" w:rsidP="006B0393">
      <w:pPr>
        <w:pStyle w:val="Style5"/>
        <w:widowControl/>
        <w:ind w:firstLine="709"/>
        <w:jc w:val="both"/>
      </w:pPr>
    </w:p>
    <w:p w:rsidR="00F135C6" w:rsidRPr="006B0393" w:rsidRDefault="00F135C6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При движении электронов по этим дозволенным орбитам атом не излучает энергию, излучение и поглощение энергии происходит при переходе электрона с одной орбиты на другую. При этом энергия излучения меняется порциями, или квантами.</w:t>
      </w:r>
    </w:p>
    <w:p w:rsidR="00F135C6" w:rsidRPr="006B0393" w:rsidRDefault="00F135C6" w:rsidP="006B0393">
      <w:pPr>
        <w:pStyle w:val="Style5"/>
        <w:widowControl/>
        <w:ind w:firstLine="709"/>
        <w:jc w:val="both"/>
        <w:rPr>
          <w:rStyle w:val="FontStyle27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Положению электрона на каждой из стационарных орбит соответствует определенный запас энергии атома. Когда электрон движется по первой орбите, прочность его связи с ядром максимальная, а запас энергии минимальный. Такое состояние атома называется </w:t>
      </w:r>
      <w:r w:rsidRPr="006B0393">
        <w:rPr>
          <w:rStyle w:val="FontStyle27"/>
          <w:sz w:val="24"/>
          <w:szCs w:val="24"/>
        </w:rPr>
        <w:t>нормальным.</w:t>
      </w:r>
    </w:p>
    <w:p w:rsidR="00F135C6" w:rsidRPr="006B0393" w:rsidRDefault="00F135C6" w:rsidP="006B0393">
      <w:pPr>
        <w:pStyle w:val="Style5"/>
        <w:widowControl/>
        <w:ind w:firstLine="709"/>
        <w:jc w:val="both"/>
        <w:rPr>
          <w:rStyle w:val="FontStyle27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Если подвести энергию к атому, то электрон переместится на одну из более удаленных орбит; при этом прочность связи его с ядром уменьшится, а запас энергии атома увеличится. Такое состояния атома называется </w:t>
      </w:r>
      <w:r w:rsidRPr="006B0393">
        <w:rPr>
          <w:rStyle w:val="FontStyle27"/>
          <w:sz w:val="24"/>
          <w:szCs w:val="24"/>
        </w:rPr>
        <w:t>возбужденным.</w:t>
      </w:r>
    </w:p>
    <w:p w:rsidR="00F135C6" w:rsidRPr="006B0393" w:rsidRDefault="00F135C6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Для характеристики орбиты Бор ввел </w:t>
      </w:r>
      <w:r w:rsidRPr="006B0393">
        <w:rPr>
          <w:rStyle w:val="FontStyle30"/>
        </w:rPr>
        <w:t xml:space="preserve">квантовое число, </w:t>
      </w:r>
      <w:r w:rsidRPr="006B0393">
        <w:rPr>
          <w:rStyle w:val="FontStyle28"/>
          <w:sz w:val="24"/>
          <w:szCs w:val="24"/>
        </w:rPr>
        <w:t xml:space="preserve">впоследствии получившее название </w:t>
      </w:r>
      <w:r w:rsidRPr="006B0393">
        <w:rPr>
          <w:rStyle w:val="FontStyle27"/>
          <w:sz w:val="24"/>
          <w:szCs w:val="24"/>
        </w:rPr>
        <w:t xml:space="preserve">главного п. </w:t>
      </w:r>
      <w:r w:rsidRPr="006B0393">
        <w:rPr>
          <w:rStyle w:val="FontStyle28"/>
          <w:sz w:val="24"/>
          <w:szCs w:val="24"/>
        </w:rPr>
        <w:t>Число орбит элемента определяется номером периода. Так как периодов семь, то различают 1, 2, 3, 4, 5, 6, 7-й уровни энергии, которые называют также квантовыми слоями.</w:t>
      </w:r>
    </w:p>
    <w:p w:rsidR="00F135C6" w:rsidRPr="006B0393" w:rsidRDefault="00F135C6" w:rsidP="006B0393">
      <w:pPr>
        <w:pStyle w:val="Style1"/>
        <w:widowControl/>
        <w:spacing w:line="240" w:lineRule="auto"/>
        <w:ind w:firstLine="709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Общее число электронов в квантовом слое (энергетическом уровне) соответствует </w:t>
      </w:r>
      <w:r w:rsidRPr="006B0393">
        <w:rPr>
          <w:rStyle w:val="FontStyle27"/>
          <w:sz w:val="24"/>
          <w:szCs w:val="24"/>
        </w:rPr>
        <w:t>2п</w:t>
      </w:r>
      <w:proofErr w:type="gramStart"/>
      <w:r w:rsidRPr="006B0393">
        <w:rPr>
          <w:rStyle w:val="FontStyle27"/>
          <w:sz w:val="24"/>
          <w:szCs w:val="24"/>
        </w:rPr>
        <w:t xml:space="preserve"> ,</w:t>
      </w:r>
      <w:proofErr w:type="gramEnd"/>
      <w:r w:rsidRPr="006B0393">
        <w:rPr>
          <w:rStyle w:val="FontStyle27"/>
          <w:sz w:val="24"/>
          <w:szCs w:val="24"/>
        </w:rPr>
        <w:t xml:space="preserve"> </w:t>
      </w:r>
      <w:r w:rsidRPr="006B0393">
        <w:rPr>
          <w:rStyle w:val="FontStyle28"/>
          <w:sz w:val="24"/>
          <w:szCs w:val="24"/>
        </w:rPr>
        <w:t xml:space="preserve">где </w:t>
      </w:r>
      <w:r w:rsidRPr="006B0393">
        <w:rPr>
          <w:rStyle w:val="FontStyle27"/>
          <w:sz w:val="24"/>
          <w:szCs w:val="24"/>
        </w:rPr>
        <w:t xml:space="preserve">п </w:t>
      </w:r>
      <w:r w:rsidRPr="006B0393">
        <w:rPr>
          <w:rStyle w:val="FontStyle28"/>
          <w:sz w:val="24"/>
          <w:szCs w:val="24"/>
        </w:rPr>
        <w:t>- номер слоя.</w:t>
      </w:r>
    </w:p>
    <w:p w:rsidR="00F135C6" w:rsidRPr="006B0393" w:rsidRDefault="00F135C6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У элементов главных подгрупп число электронов на последнем квантовом слое равно номеру группы, предпоследний слой - законченный (2,8,18 электронов), на остальных число электронов равно </w:t>
      </w:r>
      <w:r w:rsidRPr="006B0393">
        <w:rPr>
          <w:rStyle w:val="FontStyle27"/>
          <w:sz w:val="24"/>
          <w:szCs w:val="24"/>
        </w:rPr>
        <w:t>2п</w:t>
      </w:r>
      <w:r w:rsidRPr="006B0393">
        <w:rPr>
          <w:rStyle w:val="FontStyle27"/>
          <w:sz w:val="24"/>
          <w:szCs w:val="24"/>
          <w:vertAlign w:val="superscript"/>
        </w:rPr>
        <w:t>2</w:t>
      </w:r>
      <w:r w:rsidRPr="006B0393">
        <w:rPr>
          <w:rStyle w:val="FontStyle27"/>
          <w:sz w:val="24"/>
          <w:szCs w:val="24"/>
        </w:rPr>
        <w:t xml:space="preserve">. </w:t>
      </w:r>
      <w:r w:rsidRPr="006B0393">
        <w:rPr>
          <w:rStyle w:val="FontStyle28"/>
          <w:sz w:val="24"/>
          <w:szCs w:val="24"/>
        </w:rPr>
        <w:t>Пример:</w:t>
      </w:r>
    </w:p>
    <w:p w:rsidR="00F135C6" w:rsidRPr="006B0393" w:rsidRDefault="00F135C6" w:rsidP="006B0393">
      <w:pPr>
        <w:pStyle w:val="Style13"/>
        <w:widowControl/>
        <w:ind w:firstLine="709"/>
        <w:jc w:val="both"/>
        <w:rPr>
          <w:rStyle w:val="FontStyle31"/>
          <w:b w:val="0"/>
          <w:position w:val="-13"/>
          <w:sz w:val="24"/>
          <w:szCs w:val="24"/>
        </w:rPr>
      </w:pPr>
      <w:r w:rsidRPr="006B0393">
        <w:rPr>
          <w:rStyle w:val="FontStyle31"/>
          <w:b w:val="0"/>
          <w:spacing w:val="-20"/>
          <w:position w:val="-13"/>
          <w:sz w:val="24"/>
          <w:szCs w:val="24"/>
          <w:vertAlign w:val="subscript"/>
        </w:rPr>
        <w:t xml:space="preserve">15 </w:t>
      </w:r>
      <w:r w:rsidRPr="006B0393">
        <w:rPr>
          <w:rStyle w:val="FontStyle31"/>
          <w:b w:val="0"/>
          <w:spacing w:val="-20"/>
          <w:position w:val="-13"/>
          <w:sz w:val="24"/>
          <w:szCs w:val="24"/>
        </w:rPr>
        <w:t xml:space="preserve"> </w:t>
      </w:r>
      <w:proofErr w:type="gramStart"/>
      <w:r w:rsidRPr="006B0393">
        <w:rPr>
          <w:rStyle w:val="FontStyle31"/>
          <w:b w:val="0"/>
          <w:spacing w:val="-20"/>
          <w:position w:val="-13"/>
          <w:sz w:val="24"/>
          <w:szCs w:val="24"/>
        </w:rPr>
        <w:t>Р</w:t>
      </w:r>
      <w:proofErr w:type="gramEnd"/>
      <w:r w:rsidRPr="006B0393">
        <w:rPr>
          <w:rStyle w:val="FontStyle31"/>
          <w:b w:val="0"/>
          <w:spacing w:val="-20"/>
          <w:position w:val="-13"/>
          <w:sz w:val="24"/>
          <w:szCs w:val="24"/>
        </w:rPr>
        <w:t xml:space="preserve"> )  )   )  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          </w:t>
      </w:r>
      <w:r w:rsidRPr="006B0393">
        <w:rPr>
          <w:rStyle w:val="FontStyle31"/>
          <w:b w:val="0"/>
          <w:position w:val="-13"/>
          <w:sz w:val="24"/>
          <w:szCs w:val="24"/>
          <w:vertAlign w:val="subscript"/>
        </w:rPr>
        <w:t>52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 Те )  ) </w:t>
      </w:r>
      <w:r w:rsidR="00DD71E7" w:rsidRPr="006B0393">
        <w:rPr>
          <w:rStyle w:val="FontStyle31"/>
          <w:b w:val="0"/>
          <w:position w:val="-13"/>
          <w:sz w:val="24"/>
          <w:szCs w:val="24"/>
        </w:rPr>
        <w:t xml:space="preserve"> 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 )   </w:t>
      </w:r>
      <w:r w:rsidR="00DD71E7" w:rsidRPr="006B0393">
        <w:rPr>
          <w:rStyle w:val="FontStyle31"/>
          <w:b w:val="0"/>
          <w:position w:val="-13"/>
          <w:sz w:val="24"/>
          <w:szCs w:val="24"/>
        </w:rPr>
        <w:t xml:space="preserve"> 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)  </w:t>
      </w:r>
      <w:r w:rsidR="00DD71E7" w:rsidRPr="006B0393">
        <w:rPr>
          <w:rStyle w:val="FontStyle31"/>
          <w:b w:val="0"/>
          <w:position w:val="-13"/>
          <w:sz w:val="24"/>
          <w:szCs w:val="24"/>
        </w:rPr>
        <w:t xml:space="preserve">  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 )      </w:t>
      </w:r>
      <w:r w:rsidRPr="006B0393">
        <w:rPr>
          <w:rStyle w:val="FontStyle31"/>
          <w:b w:val="0"/>
          <w:position w:val="-13"/>
          <w:sz w:val="24"/>
          <w:szCs w:val="24"/>
          <w:vertAlign w:val="subscript"/>
        </w:rPr>
        <w:t xml:space="preserve">85  </w:t>
      </w:r>
      <w:r w:rsidRPr="006B0393">
        <w:rPr>
          <w:rStyle w:val="FontStyle31"/>
          <w:b w:val="0"/>
          <w:position w:val="-13"/>
          <w:sz w:val="24"/>
          <w:szCs w:val="24"/>
          <w:lang w:val="en-CA"/>
        </w:rPr>
        <w:t>At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  )</w:t>
      </w:r>
      <w:r w:rsidR="00624884" w:rsidRPr="006B0393">
        <w:rPr>
          <w:rStyle w:val="FontStyle31"/>
          <w:b w:val="0"/>
          <w:position w:val="-13"/>
          <w:sz w:val="24"/>
          <w:szCs w:val="24"/>
        </w:rPr>
        <w:t xml:space="preserve"> 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 ) </w:t>
      </w:r>
      <w:r w:rsidR="00624884" w:rsidRPr="006B0393">
        <w:rPr>
          <w:rStyle w:val="FontStyle31"/>
          <w:b w:val="0"/>
          <w:position w:val="-13"/>
          <w:sz w:val="24"/>
          <w:szCs w:val="24"/>
        </w:rPr>
        <w:t xml:space="preserve"> 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)  </w:t>
      </w:r>
      <w:r w:rsidR="00624884" w:rsidRPr="006B0393">
        <w:rPr>
          <w:rStyle w:val="FontStyle31"/>
          <w:b w:val="0"/>
          <w:position w:val="-13"/>
          <w:sz w:val="24"/>
          <w:szCs w:val="24"/>
        </w:rPr>
        <w:t xml:space="preserve">  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)   </w:t>
      </w:r>
      <w:r w:rsidR="00624884" w:rsidRPr="006B0393">
        <w:rPr>
          <w:rStyle w:val="FontStyle31"/>
          <w:b w:val="0"/>
          <w:position w:val="-13"/>
          <w:sz w:val="24"/>
          <w:szCs w:val="24"/>
        </w:rPr>
        <w:t xml:space="preserve">  </w:t>
      </w:r>
      <w:r w:rsidRPr="006B0393">
        <w:rPr>
          <w:rStyle w:val="FontStyle31"/>
          <w:b w:val="0"/>
          <w:position w:val="-13"/>
          <w:sz w:val="24"/>
          <w:szCs w:val="24"/>
        </w:rPr>
        <w:t xml:space="preserve">)  </w:t>
      </w:r>
      <w:r w:rsidR="00FE23C1">
        <w:rPr>
          <w:rStyle w:val="FontStyle31"/>
          <w:b w:val="0"/>
          <w:position w:val="-13"/>
          <w:sz w:val="24"/>
          <w:szCs w:val="24"/>
        </w:rPr>
        <w:t xml:space="preserve">  </w:t>
      </w:r>
      <w:r w:rsidRPr="006B0393">
        <w:rPr>
          <w:rStyle w:val="FontStyle31"/>
          <w:b w:val="0"/>
          <w:position w:val="-13"/>
          <w:sz w:val="24"/>
          <w:szCs w:val="24"/>
        </w:rPr>
        <w:t>)</w:t>
      </w:r>
    </w:p>
    <w:p w:rsidR="00F135C6" w:rsidRPr="006B0393" w:rsidRDefault="00DD71E7" w:rsidP="006B0393">
      <w:pPr>
        <w:pStyle w:val="Style11"/>
        <w:widowControl/>
        <w:tabs>
          <w:tab w:val="left" w:pos="686"/>
          <w:tab w:val="left" w:pos="2208"/>
          <w:tab w:val="left" w:pos="4627"/>
        </w:tabs>
        <w:ind w:firstLine="709"/>
        <w:jc w:val="both"/>
        <w:rPr>
          <w:rStyle w:val="FontStyle26"/>
          <w:b w:val="0"/>
          <w:sz w:val="24"/>
          <w:szCs w:val="24"/>
        </w:rPr>
      </w:pPr>
      <w:r w:rsidRPr="006B0393">
        <w:rPr>
          <w:rStyle w:val="FontStyle26"/>
          <w:b w:val="0"/>
          <w:spacing w:val="40"/>
          <w:sz w:val="24"/>
          <w:szCs w:val="24"/>
        </w:rPr>
        <w:t xml:space="preserve"> </w:t>
      </w:r>
      <w:r w:rsidR="00FE23C1">
        <w:rPr>
          <w:rStyle w:val="FontStyle26"/>
          <w:b w:val="0"/>
          <w:spacing w:val="40"/>
          <w:sz w:val="24"/>
          <w:szCs w:val="24"/>
        </w:rPr>
        <w:t xml:space="preserve">  </w:t>
      </w:r>
      <w:r w:rsidR="00F135C6" w:rsidRPr="006B0393">
        <w:rPr>
          <w:rStyle w:val="FontStyle26"/>
          <w:b w:val="0"/>
          <w:spacing w:val="40"/>
          <w:sz w:val="24"/>
          <w:szCs w:val="24"/>
        </w:rPr>
        <w:t>28</w:t>
      </w:r>
      <w:r w:rsidR="00F135C6" w:rsidRPr="006B0393">
        <w:rPr>
          <w:rStyle w:val="FontStyle26"/>
          <w:b w:val="0"/>
          <w:sz w:val="24"/>
          <w:szCs w:val="24"/>
        </w:rPr>
        <w:t xml:space="preserve">  </w:t>
      </w:r>
      <w:r w:rsidR="00F135C6" w:rsidRPr="006B0393">
        <w:rPr>
          <w:rStyle w:val="FontStyle26"/>
          <w:b w:val="0"/>
          <w:spacing w:val="40"/>
          <w:sz w:val="24"/>
          <w:szCs w:val="24"/>
        </w:rPr>
        <w:t>5</w:t>
      </w:r>
      <w:r w:rsidR="00F135C6" w:rsidRPr="006B0393">
        <w:rPr>
          <w:rStyle w:val="FontStyle26"/>
          <w:b w:val="0"/>
          <w:sz w:val="24"/>
          <w:szCs w:val="24"/>
        </w:rPr>
        <w:tab/>
        <w:t xml:space="preserve">  </w:t>
      </w:r>
      <w:r w:rsidR="00FE23C1">
        <w:rPr>
          <w:rStyle w:val="FontStyle26"/>
          <w:b w:val="0"/>
          <w:sz w:val="24"/>
          <w:szCs w:val="24"/>
        </w:rPr>
        <w:t xml:space="preserve">     </w:t>
      </w:r>
      <w:r w:rsidR="00F135C6" w:rsidRPr="006B0393">
        <w:rPr>
          <w:rStyle w:val="FontStyle26"/>
          <w:b w:val="0"/>
          <w:spacing w:val="40"/>
          <w:sz w:val="24"/>
          <w:szCs w:val="24"/>
        </w:rPr>
        <w:t xml:space="preserve">2 </w:t>
      </w:r>
      <w:r w:rsidR="00F135C6" w:rsidRPr="006B0393">
        <w:rPr>
          <w:rStyle w:val="FontStyle26"/>
          <w:b w:val="0"/>
          <w:sz w:val="24"/>
          <w:szCs w:val="24"/>
        </w:rPr>
        <w:t xml:space="preserve"> </w:t>
      </w:r>
      <w:r w:rsidR="00F135C6" w:rsidRPr="006B0393">
        <w:rPr>
          <w:rStyle w:val="FontStyle26"/>
          <w:b w:val="0"/>
          <w:spacing w:val="40"/>
          <w:sz w:val="24"/>
          <w:szCs w:val="24"/>
        </w:rPr>
        <w:t>8</w:t>
      </w:r>
      <w:r w:rsidR="00F135C6" w:rsidRPr="006B0393">
        <w:rPr>
          <w:rStyle w:val="FontStyle26"/>
          <w:b w:val="0"/>
          <w:sz w:val="24"/>
          <w:szCs w:val="24"/>
        </w:rPr>
        <w:t xml:space="preserve"> </w:t>
      </w:r>
      <w:r w:rsidR="00F135C6" w:rsidRPr="006B0393">
        <w:rPr>
          <w:rStyle w:val="FontStyle26"/>
          <w:b w:val="0"/>
          <w:spacing w:val="40"/>
          <w:sz w:val="24"/>
          <w:szCs w:val="24"/>
        </w:rPr>
        <w:t>18</w:t>
      </w:r>
      <w:r w:rsidR="00F135C6" w:rsidRPr="006B0393">
        <w:rPr>
          <w:rStyle w:val="FontStyle26"/>
          <w:b w:val="0"/>
          <w:sz w:val="24"/>
          <w:szCs w:val="24"/>
        </w:rPr>
        <w:t xml:space="preserve"> 18  6</w:t>
      </w:r>
      <w:r w:rsidR="00F135C6" w:rsidRPr="006B0393">
        <w:rPr>
          <w:rStyle w:val="FontStyle26"/>
          <w:b w:val="0"/>
          <w:sz w:val="24"/>
          <w:szCs w:val="24"/>
        </w:rPr>
        <w:tab/>
      </w:r>
      <w:r w:rsidRPr="006B0393">
        <w:rPr>
          <w:rStyle w:val="FontStyle26"/>
          <w:b w:val="0"/>
          <w:sz w:val="24"/>
          <w:szCs w:val="24"/>
        </w:rPr>
        <w:t xml:space="preserve">   </w:t>
      </w:r>
      <w:r w:rsidR="00FE23C1">
        <w:rPr>
          <w:rStyle w:val="FontStyle26"/>
          <w:b w:val="0"/>
          <w:sz w:val="24"/>
          <w:szCs w:val="24"/>
        </w:rPr>
        <w:t xml:space="preserve"> </w:t>
      </w:r>
      <w:r w:rsidRPr="006B0393">
        <w:rPr>
          <w:rStyle w:val="FontStyle26"/>
          <w:b w:val="0"/>
          <w:sz w:val="24"/>
          <w:szCs w:val="24"/>
        </w:rPr>
        <w:t xml:space="preserve"> </w:t>
      </w:r>
      <w:r w:rsidR="00F135C6" w:rsidRPr="006B0393">
        <w:rPr>
          <w:rStyle w:val="FontStyle26"/>
          <w:b w:val="0"/>
          <w:sz w:val="24"/>
          <w:szCs w:val="24"/>
        </w:rPr>
        <w:t xml:space="preserve">2 </w:t>
      </w:r>
      <w:r w:rsidR="00F135C6" w:rsidRPr="006B0393">
        <w:rPr>
          <w:rStyle w:val="FontStyle26"/>
          <w:b w:val="0"/>
          <w:spacing w:val="40"/>
          <w:sz w:val="24"/>
          <w:szCs w:val="24"/>
        </w:rPr>
        <w:t>8</w:t>
      </w:r>
      <w:r w:rsidR="00624884" w:rsidRPr="006B0393">
        <w:rPr>
          <w:rStyle w:val="FontStyle26"/>
          <w:b w:val="0"/>
          <w:spacing w:val="40"/>
          <w:sz w:val="24"/>
          <w:szCs w:val="24"/>
        </w:rPr>
        <w:t xml:space="preserve"> </w:t>
      </w:r>
      <w:r w:rsidR="00F135C6" w:rsidRPr="006B0393">
        <w:rPr>
          <w:rStyle w:val="FontStyle26"/>
          <w:b w:val="0"/>
          <w:spacing w:val="40"/>
          <w:sz w:val="24"/>
          <w:szCs w:val="24"/>
        </w:rPr>
        <w:t>1832</w:t>
      </w:r>
      <w:r w:rsidR="00F135C6" w:rsidRPr="006B0393">
        <w:rPr>
          <w:rStyle w:val="FontStyle26"/>
          <w:b w:val="0"/>
          <w:sz w:val="24"/>
          <w:szCs w:val="24"/>
        </w:rPr>
        <w:t xml:space="preserve"> 18 7</w:t>
      </w:r>
    </w:p>
    <w:p w:rsidR="00F135C6" w:rsidRPr="006B0393" w:rsidRDefault="00F135C6" w:rsidP="006B0393">
      <w:pPr>
        <w:pStyle w:val="Style1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У элементов побочных подгрупп число электронов на последнем квантовом слое равно двум (исключение </w:t>
      </w:r>
      <w:r w:rsidRPr="006B0393">
        <w:rPr>
          <w:rStyle w:val="FontStyle26"/>
          <w:sz w:val="24"/>
          <w:szCs w:val="24"/>
        </w:rPr>
        <w:t>Си, А</w:t>
      </w:r>
      <w:proofErr w:type="gramStart"/>
      <w:r w:rsidRPr="006B0393">
        <w:rPr>
          <w:rStyle w:val="FontStyle26"/>
          <w:sz w:val="24"/>
          <w:szCs w:val="24"/>
          <w:lang w:val="en-CA"/>
        </w:rPr>
        <w:t>g</w:t>
      </w:r>
      <w:proofErr w:type="gramEnd"/>
      <w:r w:rsidRPr="006B0393">
        <w:rPr>
          <w:rStyle w:val="FontStyle26"/>
          <w:sz w:val="24"/>
          <w:szCs w:val="24"/>
        </w:rPr>
        <w:t>, А</w:t>
      </w:r>
      <w:r w:rsidRPr="006B0393">
        <w:rPr>
          <w:rStyle w:val="FontStyle26"/>
          <w:sz w:val="24"/>
          <w:szCs w:val="24"/>
          <w:lang w:val="en-CA"/>
        </w:rPr>
        <w:t>u</w:t>
      </w:r>
      <w:r w:rsidRPr="006B0393">
        <w:rPr>
          <w:rStyle w:val="FontStyle26"/>
          <w:sz w:val="24"/>
          <w:szCs w:val="24"/>
        </w:rPr>
        <w:t>, N</w:t>
      </w:r>
      <w:r w:rsidRPr="006B0393">
        <w:rPr>
          <w:rStyle w:val="FontStyle26"/>
          <w:sz w:val="24"/>
          <w:szCs w:val="24"/>
          <w:lang w:val="en-CA"/>
        </w:rPr>
        <w:t>b</w:t>
      </w:r>
      <w:r w:rsidRPr="006B0393">
        <w:rPr>
          <w:rStyle w:val="FontStyle26"/>
          <w:sz w:val="24"/>
          <w:szCs w:val="24"/>
        </w:rPr>
        <w:t xml:space="preserve">, Мо, </w:t>
      </w:r>
      <w:proofErr w:type="spellStart"/>
      <w:r w:rsidRPr="006B0393">
        <w:rPr>
          <w:rStyle w:val="FontStyle26"/>
          <w:sz w:val="24"/>
          <w:szCs w:val="24"/>
        </w:rPr>
        <w:t>Сг</w:t>
      </w:r>
      <w:proofErr w:type="spellEnd"/>
      <w:r w:rsidRPr="006B0393">
        <w:rPr>
          <w:rStyle w:val="FontStyle26"/>
          <w:sz w:val="24"/>
          <w:szCs w:val="24"/>
        </w:rPr>
        <w:t xml:space="preserve">, </w:t>
      </w:r>
      <w:r w:rsidRPr="006B0393">
        <w:rPr>
          <w:rStyle w:val="FontStyle26"/>
          <w:sz w:val="24"/>
          <w:szCs w:val="24"/>
          <w:lang w:val="en-CA"/>
        </w:rPr>
        <w:t>Ru</w:t>
      </w:r>
      <w:r w:rsidRPr="006B0393">
        <w:rPr>
          <w:rStyle w:val="FontStyle26"/>
          <w:sz w:val="24"/>
          <w:szCs w:val="24"/>
        </w:rPr>
        <w:t xml:space="preserve">, </w:t>
      </w:r>
      <w:r w:rsidRPr="006B0393">
        <w:rPr>
          <w:rStyle w:val="FontStyle26"/>
          <w:sz w:val="24"/>
          <w:szCs w:val="24"/>
          <w:lang w:val="en-CA"/>
        </w:rPr>
        <w:t>Rh</w:t>
      </w:r>
      <w:r w:rsidRPr="006B0393">
        <w:rPr>
          <w:rStyle w:val="FontStyle26"/>
          <w:sz w:val="24"/>
          <w:szCs w:val="24"/>
        </w:rPr>
        <w:t>, Р</w:t>
      </w:r>
      <w:r w:rsidRPr="006B0393">
        <w:rPr>
          <w:rStyle w:val="FontStyle26"/>
          <w:sz w:val="24"/>
          <w:szCs w:val="24"/>
          <w:lang w:val="en-CA"/>
        </w:rPr>
        <w:t>t</w:t>
      </w:r>
      <w:r w:rsidRPr="006B0393">
        <w:rPr>
          <w:rStyle w:val="FontStyle26"/>
          <w:sz w:val="24"/>
          <w:szCs w:val="24"/>
        </w:rPr>
        <w:t xml:space="preserve"> — 1 электрон, </w:t>
      </w:r>
      <w:r w:rsidRPr="006B0393">
        <w:rPr>
          <w:rStyle w:val="FontStyle28"/>
          <w:sz w:val="24"/>
          <w:szCs w:val="24"/>
        </w:rPr>
        <w:t xml:space="preserve">у </w:t>
      </w:r>
      <w:r w:rsidRPr="006B0393">
        <w:rPr>
          <w:rStyle w:val="FontStyle26"/>
          <w:sz w:val="24"/>
          <w:szCs w:val="24"/>
        </w:rPr>
        <w:t>Р</w:t>
      </w:r>
      <w:r w:rsidRPr="006B0393">
        <w:rPr>
          <w:rStyle w:val="FontStyle26"/>
          <w:sz w:val="24"/>
          <w:szCs w:val="24"/>
          <w:lang w:val="en-CA"/>
        </w:rPr>
        <w:t>d</w:t>
      </w:r>
      <w:r w:rsidRPr="006B0393">
        <w:rPr>
          <w:rStyle w:val="FontStyle26"/>
          <w:sz w:val="24"/>
          <w:szCs w:val="24"/>
        </w:rPr>
        <w:t xml:space="preserve"> — 0),</w:t>
      </w:r>
    </w:p>
    <w:p w:rsidR="00F135C6" w:rsidRPr="006B0393" w:rsidRDefault="00F135C6" w:rsidP="006B0393">
      <w:pPr>
        <w:pStyle w:val="Style3"/>
        <w:widowControl/>
        <w:spacing w:line="240" w:lineRule="auto"/>
        <w:ind w:firstLine="709"/>
        <w:jc w:val="both"/>
        <w:rPr>
          <w:rStyle w:val="FontStyle27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предпоследний квантовый слой не закончен, на остальных составляет </w:t>
      </w:r>
      <w:r w:rsidRPr="006B0393">
        <w:rPr>
          <w:rStyle w:val="FontStyle27"/>
          <w:sz w:val="24"/>
          <w:szCs w:val="24"/>
        </w:rPr>
        <w:t>2п</w:t>
      </w:r>
      <w:r w:rsidRPr="006B0393">
        <w:rPr>
          <w:rStyle w:val="FontStyle27"/>
          <w:sz w:val="24"/>
          <w:szCs w:val="24"/>
          <w:vertAlign w:val="superscript"/>
        </w:rPr>
        <w:t>2</w:t>
      </w:r>
      <w:r w:rsidRPr="006B0393">
        <w:rPr>
          <w:rStyle w:val="FontStyle27"/>
          <w:sz w:val="24"/>
          <w:szCs w:val="24"/>
        </w:rPr>
        <w:t>.</w:t>
      </w:r>
    </w:p>
    <w:p w:rsidR="00F135C6" w:rsidRPr="006B0393" w:rsidRDefault="00F135C6" w:rsidP="006B0393">
      <w:pPr>
        <w:pStyle w:val="Style3"/>
        <w:widowControl/>
        <w:spacing w:line="240" w:lineRule="auto"/>
        <w:ind w:firstLine="709"/>
        <w:jc w:val="both"/>
      </w:pPr>
    </w:p>
    <w:p w:rsidR="00F135C6" w:rsidRPr="006B0393" w:rsidRDefault="00F135C6" w:rsidP="006B0393">
      <w:pPr>
        <w:pStyle w:val="Style3"/>
        <w:widowControl/>
        <w:spacing w:line="240" w:lineRule="auto"/>
        <w:ind w:firstLine="709"/>
        <w:jc w:val="both"/>
      </w:pPr>
      <w:r w:rsidRPr="006B0393">
        <w:rPr>
          <w:rStyle w:val="FontStyle28"/>
          <w:sz w:val="24"/>
          <w:szCs w:val="24"/>
        </w:rPr>
        <w:t>Пример:</w:t>
      </w:r>
      <w:r w:rsidR="004D0208" w:rsidRPr="006B0393">
        <w:t xml:space="preserve"> </w:t>
      </w:r>
      <w:r w:rsidR="004D0208" w:rsidRPr="006B0393">
        <w:rPr>
          <w:noProof/>
        </w:rPr>
        <w:drawing>
          <wp:inline distT="0" distB="0" distL="0" distR="0" wp14:anchorId="480F32A2" wp14:editId="0A1647D9">
            <wp:extent cx="405765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</w:pP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</w:pP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</w:pP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</w:pP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</w:pPr>
    </w:p>
    <w:p w:rsidR="004D0208" w:rsidRPr="006B0393" w:rsidRDefault="004D0208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lastRenderedPageBreak/>
        <w:t xml:space="preserve">Электрон может находиться в любой точке пространства вокруг ядра. Поэтому квантовая механика вводит понятие </w:t>
      </w:r>
      <w:r w:rsidRPr="006B0393">
        <w:rPr>
          <w:rStyle w:val="FontStyle27"/>
          <w:sz w:val="24"/>
          <w:szCs w:val="24"/>
        </w:rPr>
        <w:t xml:space="preserve">электронного облака. </w:t>
      </w:r>
      <w:r w:rsidRPr="006B0393">
        <w:rPr>
          <w:rStyle w:val="FontStyle28"/>
          <w:sz w:val="24"/>
          <w:szCs w:val="24"/>
        </w:rPr>
        <w:t xml:space="preserve">Электронное облако может иметь разную геометрическую форму. У атома водорода, обладающего одним электроном, </w:t>
      </w:r>
      <w:proofErr w:type="spellStart"/>
      <w:r w:rsidRPr="006B0393">
        <w:rPr>
          <w:rStyle w:val="FontStyle28"/>
          <w:sz w:val="24"/>
          <w:szCs w:val="24"/>
        </w:rPr>
        <w:t>орбиталь</w:t>
      </w:r>
      <w:proofErr w:type="spellEnd"/>
      <w:r w:rsidRPr="006B0393">
        <w:rPr>
          <w:rStyle w:val="FontStyle28"/>
          <w:sz w:val="24"/>
          <w:szCs w:val="24"/>
        </w:rPr>
        <w:t xml:space="preserve"> сферически </w:t>
      </w:r>
      <w:proofErr w:type="gramStart"/>
      <w:r w:rsidRPr="006B0393">
        <w:rPr>
          <w:rStyle w:val="FontStyle28"/>
          <w:sz w:val="24"/>
          <w:szCs w:val="24"/>
        </w:rPr>
        <w:t>симметрична</w:t>
      </w:r>
      <w:proofErr w:type="gramEnd"/>
      <w:r w:rsidRPr="006B0393">
        <w:rPr>
          <w:rStyle w:val="FontStyle28"/>
          <w:sz w:val="24"/>
          <w:szCs w:val="24"/>
        </w:rPr>
        <w:t xml:space="preserve"> и называется </w:t>
      </w:r>
      <w:r w:rsidRPr="006B0393">
        <w:rPr>
          <w:rStyle w:val="FontStyle27"/>
          <w:sz w:val="24"/>
          <w:szCs w:val="24"/>
        </w:rPr>
        <w:t xml:space="preserve">1$ — </w:t>
      </w:r>
      <w:proofErr w:type="spellStart"/>
      <w:r w:rsidRPr="006B0393">
        <w:rPr>
          <w:rStyle w:val="FontStyle27"/>
          <w:sz w:val="24"/>
          <w:szCs w:val="24"/>
        </w:rPr>
        <w:t>орбиталыо</w:t>
      </w:r>
      <w:proofErr w:type="spellEnd"/>
      <w:r w:rsidRPr="006B0393">
        <w:rPr>
          <w:rStyle w:val="FontStyle27"/>
          <w:sz w:val="24"/>
          <w:szCs w:val="24"/>
        </w:rPr>
        <w:t xml:space="preserve"> </w:t>
      </w:r>
      <w:r w:rsidRPr="006B0393">
        <w:rPr>
          <w:rStyle w:val="FontStyle28"/>
          <w:sz w:val="24"/>
          <w:szCs w:val="24"/>
        </w:rPr>
        <w:t xml:space="preserve">(1 -квантовое число, </w:t>
      </w:r>
      <w:r w:rsidRPr="006B0393">
        <w:rPr>
          <w:rStyle w:val="FontStyle28"/>
          <w:sz w:val="24"/>
          <w:szCs w:val="24"/>
          <w:lang w:val="en-CA"/>
        </w:rPr>
        <w:t>s</w:t>
      </w:r>
      <w:r w:rsidRPr="006B0393">
        <w:rPr>
          <w:rStyle w:val="FontStyle28"/>
          <w:sz w:val="24"/>
          <w:szCs w:val="24"/>
        </w:rPr>
        <w:t xml:space="preserve"> - тип </w:t>
      </w:r>
      <w:proofErr w:type="spellStart"/>
      <w:r w:rsidRPr="006B0393">
        <w:rPr>
          <w:rStyle w:val="FontStyle28"/>
          <w:sz w:val="24"/>
          <w:szCs w:val="24"/>
        </w:rPr>
        <w:t>орбитали</w:t>
      </w:r>
      <w:proofErr w:type="spellEnd"/>
      <w:r w:rsidRPr="006B0393">
        <w:rPr>
          <w:rStyle w:val="FontStyle28"/>
          <w:sz w:val="24"/>
          <w:szCs w:val="24"/>
        </w:rPr>
        <w:t xml:space="preserve">). Так </w:t>
      </w:r>
      <w:proofErr w:type="gramStart"/>
      <w:r w:rsidRPr="006B0393">
        <w:rPr>
          <w:rStyle w:val="FontStyle28"/>
          <w:sz w:val="24"/>
          <w:szCs w:val="24"/>
        </w:rPr>
        <w:t>называемые</w:t>
      </w:r>
      <w:proofErr w:type="gramEnd"/>
      <w:r w:rsidRPr="006B0393">
        <w:rPr>
          <w:rStyle w:val="FontStyle28"/>
          <w:sz w:val="24"/>
          <w:szCs w:val="24"/>
        </w:rPr>
        <w:t xml:space="preserve"> </w:t>
      </w:r>
      <w:proofErr w:type="spellStart"/>
      <w:r w:rsidRPr="006B0393">
        <w:rPr>
          <w:rStyle w:val="FontStyle28"/>
          <w:sz w:val="24"/>
          <w:szCs w:val="24"/>
        </w:rPr>
        <w:t>орбитали</w:t>
      </w:r>
      <w:proofErr w:type="spellEnd"/>
      <w:r w:rsidRPr="006B0393">
        <w:rPr>
          <w:rStyle w:val="FontStyle28"/>
          <w:sz w:val="24"/>
          <w:szCs w:val="24"/>
        </w:rPr>
        <w:t xml:space="preserve"> первого типа — </w:t>
      </w:r>
      <w:r w:rsidRPr="006B0393">
        <w:rPr>
          <w:rStyle w:val="FontStyle28"/>
          <w:sz w:val="24"/>
          <w:szCs w:val="24"/>
          <w:lang w:val="en-CA"/>
        </w:rPr>
        <w:t>s</w:t>
      </w:r>
      <w:r w:rsidRPr="006B0393">
        <w:rPr>
          <w:rStyle w:val="FontStyle28"/>
          <w:sz w:val="24"/>
          <w:szCs w:val="24"/>
        </w:rPr>
        <w:t xml:space="preserve"> -</w:t>
      </w:r>
      <w:proofErr w:type="spellStart"/>
      <w:r w:rsidRPr="006B0393">
        <w:rPr>
          <w:rStyle w:val="FontStyle27"/>
          <w:sz w:val="24"/>
          <w:szCs w:val="24"/>
        </w:rPr>
        <w:t>орбитали</w:t>
      </w:r>
      <w:proofErr w:type="spellEnd"/>
      <w:r w:rsidRPr="006B0393">
        <w:rPr>
          <w:rStyle w:val="FontStyle27"/>
          <w:sz w:val="24"/>
          <w:szCs w:val="24"/>
        </w:rPr>
        <w:t xml:space="preserve">. </w:t>
      </w:r>
      <w:proofErr w:type="spellStart"/>
      <w:r w:rsidRPr="006B0393">
        <w:rPr>
          <w:rStyle w:val="FontStyle28"/>
          <w:sz w:val="24"/>
          <w:szCs w:val="24"/>
        </w:rPr>
        <w:t>Орбитали</w:t>
      </w:r>
      <w:proofErr w:type="spellEnd"/>
      <w:r w:rsidRPr="006B0393">
        <w:rPr>
          <w:rStyle w:val="FontStyle28"/>
          <w:sz w:val="24"/>
          <w:szCs w:val="24"/>
        </w:rPr>
        <w:t xml:space="preserve"> второго типа</w:t>
      </w:r>
      <w:r w:rsidRPr="006B0393">
        <w:rPr>
          <w:rStyle w:val="FontStyle27"/>
          <w:spacing w:val="60"/>
          <w:sz w:val="24"/>
          <w:szCs w:val="24"/>
        </w:rPr>
        <w:t>-р</w:t>
      </w:r>
      <w:r w:rsidRPr="006B0393">
        <w:rPr>
          <w:rStyle w:val="FontStyle27"/>
          <w:sz w:val="24"/>
          <w:szCs w:val="24"/>
        </w:rPr>
        <w:t xml:space="preserve"> - </w:t>
      </w:r>
      <w:proofErr w:type="spellStart"/>
      <w:r w:rsidRPr="006B0393">
        <w:rPr>
          <w:rStyle w:val="FontStyle27"/>
          <w:sz w:val="24"/>
          <w:szCs w:val="24"/>
        </w:rPr>
        <w:t>орбитали</w:t>
      </w:r>
      <w:proofErr w:type="spellEnd"/>
      <w:r w:rsidRPr="006B0393">
        <w:rPr>
          <w:rStyle w:val="FontStyle27"/>
          <w:sz w:val="24"/>
          <w:szCs w:val="24"/>
        </w:rPr>
        <w:t xml:space="preserve"> </w:t>
      </w:r>
      <w:r w:rsidRPr="006B0393">
        <w:rPr>
          <w:rStyle w:val="FontStyle28"/>
          <w:sz w:val="24"/>
          <w:szCs w:val="24"/>
        </w:rPr>
        <w:t>являются вытянутыми. Область нахождения электрона - то по одну</w:t>
      </w:r>
      <w:proofErr w:type="gramStart"/>
      <w:r w:rsidRPr="006B0393">
        <w:rPr>
          <w:rStyle w:val="FontStyle28"/>
          <w:sz w:val="24"/>
          <w:szCs w:val="24"/>
        </w:rPr>
        <w:t xml:space="preserve"> ,</w:t>
      </w:r>
      <w:proofErr w:type="gramEnd"/>
      <w:r w:rsidRPr="006B0393">
        <w:rPr>
          <w:rStyle w:val="FontStyle28"/>
          <w:sz w:val="24"/>
          <w:szCs w:val="24"/>
        </w:rPr>
        <w:t xml:space="preserve"> то по другую сторону от ядра. Эти смежные облака образуют вместе нечто вроде гантели.</w:t>
      </w:r>
    </w:p>
    <w:p w:rsidR="004D0208" w:rsidRPr="006B0393" w:rsidRDefault="004D0208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proofErr w:type="spellStart"/>
      <w:r w:rsidRPr="006B0393">
        <w:rPr>
          <w:rStyle w:val="FontStyle28"/>
          <w:sz w:val="24"/>
          <w:szCs w:val="24"/>
        </w:rPr>
        <w:t>Орбитали</w:t>
      </w:r>
      <w:proofErr w:type="spellEnd"/>
      <w:r w:rsidRPr="006B0393">
        <w:rPr>
          <w:rStyle w:val="FontStyle28"/>
          <w:sz w:val="24"/>
          <w:szCs w:val="24"/>
        </w:rPr>
        <w:t xml:space="preserve"> третьего типа — </w:t>
      </w:r>
      <w:r w:rsidRPr="006B0393">
        <w:rPr>
          <w:rStyle w:val="FontStyle27"/>
          <w:sz w:val="24"/>
          <w:szCs w:val="24"/>
          <w:lang w:val="en-CA"/>
        </w:rPr>
        <w:t>d</w:t>
      </w:r>
      <w:r w:rsidRPr="006B0393">
        <w:rPr>
          <w:rStyle w:val="FontStyle27"/>
          <w:sz w:val="24"/>
          <w:szCs w:val="24"/>
        </w:rPr>
        <w:t xml:space="preserve"> — </w:t>
      </w:r>
      <w:proofErr w:type="spellStart"/>
      <w:r w:rsidRPr="006B0393">
        <w:rPr>
          <w:rStyle w:val="FontStyle27"/>
          <w:sz w:val="24"/>
          <w:szCs w:val="24"/>
        </w:rPr>
        <w:t>орбитали</w:t>
      </w:r>
      <w:proofErr w:type="spellEnd"/>
      <w:r w:rsidRPr="006B0393">
        <w:rPr>
          <w:rStyle w:val="FontStyle27"/>
          <w:sz w:val="24"/>
          <w:szCs w:val="24"/>
        </w:rPr>
        <w:t xml:space="preserve"> </w:t>
      </w:r>
      <w:r w:rsidRPr="006B0393">
        <w:rPr>
          <w:rStyle w:val="FontStyle28"/>
          <w:sz w:val="24"/>
          <w:szCs w:val="24"/>
        </w:rPr>
        <w:t>имеют более сложную форму - они представляют собой как бы две скрещенные гантели, а -</w:t>
      </w:r>
      <w:r w:rsidRPr="006B0393">
        <w:rPr>
          <w:rStyle w:val="FontStyle28"/>
          <w:sz w:val="24"/>
          <w:szCs w:val="24"/>
          <w:lang w:val="en-CA"/>
        </w:rPr>
        <w:t>f</w:t>
      </w:r>
      <w:r w:rsidRPr="006B0393">
        <w:rPr>
          <w:rStyle w:val="FontStyle28"/>
          <w:sz w:val="24"/>
          <w:szCs w:val="24"/>
        </w:rPr>
        <w:t xml:space="preserve">- </w:t>
      </w:r>
      <w:proofErr w:type="spellStart"/>
      <w:r w:rsidRPr="006B0393">
        <w:rPr>
          <w:rStyle w:val="FontStyle27"/>
          <w:sz w:val="24"/>
          <w:szCs w:val="24"/>
        </w:rPr>
        <w:t>орбитали</w:t>
      </w:r>
      <w:proofErr w:type="spellEnd"/>
      <w:r w:rsidRPr="006B0393">
        <w:rPr>
          <w:rStyle w:val="FontStyle27"/>
          <w:sz w:val="24"/>
          <w:szCs w:val="24"/>
        </w:rPr>
        <w:t xml:space="preserve"> </w:t>
      </w:r>
      <w:r w:rsidRPr="006B0393">
        <w:rPr>
          <w:rStyle w:val="FontStyle28"/>
          <w:sz w:val="24"/>
          <w:szCs w:val="24"/>
        </w:rPr>
        <w:t>образуют еще более сложные облака (</w:t>
      </w:r>
      <w:proofErr w:type="spellStart"/>
      <w:r w:rsidRPr="006B0393">
        <w:rPr>
          <w:rStyle w:val="FontStyle28"/>
          <w:sz w:val="24"/>
          <w:szCs w:val="24"/>
        </w:rPr>
        <w:t>орбитали</w:t>
      </w:r>
      <w:proofErr w:type="spellEnd"/>
      <w:r w:rsidRPr="006B0393">
        <w:rPr>
          <w:rStyle w:val="FontStyle28"/>
          <w:sz w:val="24"/>
          <w:szCs w:val="24"/>
        </w:rPr>
        <w:t xml:space="preserve"> четвертого типа).</w:t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</w:pP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Пример:</w:t>
      </w:r>
      <w:r w:rsidRPr="006B0393">
        <w:t xml:space="preserve"> </w:t>
      </w:r>
      <w:r w:rsidRPr="006B0393">
        <w:rPr>
          <w:noProof/>
        </w:rPr>
        <w:drawing>
          <wp:inline distT="0" distB="0" distL="0" distR="0" wp14:anchorId="13CEFEE4" wp14:editId="07152701">
            <wp:extent cx="56673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  <w:rPr>
          <w:rStyle w:val="FontStyle28"/>
          <w:sz w:val="24"/>
          <w:szCs w:val="24"/>
        </w:rPr>
      </w:pPr>
    </w:p>
    <w:p w:rsidR="004D0208" w:rsidRPr="006B0393" w:rsidRDefault="004D0208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Форма электронного облака определяется вторым орбитальным квантовым числом </w:t>
      </w:r>
      <w:r w:rsidRPr="006B0393">
        <w:rPr>
          <w:rStyle w:val="FontStyle28"/>
          <w:sz w:val="24"/>
          <w:szCs w:val="24"/>
          <w:lang w:val="en-CA"/>
        </w:rPr>
        <w:t>l</w:t>
      </w:r>
      <w:r w:rsidRPr="006B0393">
        <w:rPr>
          <w:rStyle w:val="FontStyle28"/>
          <w:sz w:val="24"/>
          <w:szCs w:val="24"/>
        </w:rPr>
        <w:t xml:space="preserve">, состояние электрона при различных значениях </w:t>
      </w:r>
      <w:r w:rsidRPr="006B0393">
        <w:rPr>
          <w:rStyle w:val="FontStyle28"/>
          <w:sz w:val="24"/>
          <w:szCs w:val="24"/>
          <w:lang w:val="en-CA"/>
        </w:rPr>
        <w:t>l</w:t>
      </w:r>
      <w:r w:rsidRPr="006B0393">
        <w:rPr>
          <w:rStyle w:val="FontStyle28"/>
          <w:sz w:val="24"/>
          <w:szCs w:val="24"/>
        </w:rPr>
        <w:t xml:space="preserve"> называют </w:t>
      </w:r>
      <w:r w:rsidRPr="006B0393">
        <w:rPr>
          <w:rStyle w:val="FontStyle27"/>
          <w:sz w:val="24"/>
          <w:szCs w:val="24"/>
        </w:rPr>
        <w:t xml:space="preserve">энергетическими подуровнями </w:t>
      </w:r>
      <w:r w:rsidRPr="006B0393">
        <w:rPr>
          <w:rStyle w:val="FontStyle28"/>
          <w:sz w:val="24"/>
          <w:szCs w:val="24"/>
        </w:rPr>
        <w:t xml:space="preserve">электрона в атоме и обозначают буквами </w:t>
      </w:r>
      <w:r w:rsidRPr="006B0393">
        <w:rPr>
          <w:rStyle w:val="FontStyle27"/>
          <w:sz w:val="24"/>
          <w:szCs w:val="24"/>
          <w:lang w:val="en-CA"/>
        </w:rPr>
        <w:t>s</w:t>
      </w:r>
      <w:r w:rsidRPr="006B0393">
        <w:rPr>
          <w:rStyle w:val="FontStyle27"/>
          <w:sz w:val="24"/>
          <w:szCs w:val="24"/>
        </w:rPr>
        <w:t>,</w:t>
      </w:r>
      <w:proofErr w:type="gramStart"/>
      <w:r w:rsidRPr="006B0393">
        <w:rPr>
          <w:rStyle w:val="FontStyle27"/>
          <w:sz w:val="24"/>
          <w:szCs w:val="24"/>
        </w:rPr>
        <w:t>р</w:t>
      </w:r>
      <w:proofErr w:type="gramEnd"/>
      <w:r w:rsidRPr="006B0393">
        <w:rPr>
          <w:rStyle w:val="FontStyle27"/>
          <w:sz w:val="24"/>
          <w:szCs w:val="24"/>
        </w:rPr>
        <w:t>,</w:t>
      </w:r>
      <w:r w:rsidRPr="006B0393">
        <w:rPr>
          <w:rStyle w:val="FontStyle27"/>
          <w:sz w:val="24"/>
          <w:szCs w:val="24"/>
          <w:lang w:val="en-CA"/>
        </w:rPr>
        <w:t>d</w:t>
      </w:r>
      <w:r w:rsidRPr="006B0393">
        <w:rPr>
          <w:rStyle w:val="FontStyle27"/>
          <w:sz w:val="24"/>
          <w:szCs w:val="24"/>
        </w:rPr>
        <w:t>,</w:t>
      </w:r>
      <w:r w:rsidRPr="006B0393">
        <w:rPr>
          <w:rStyle w:val="FontStyle27"/>
          <w:sz w:val="24"/>
          <w:szCs w:val="24"/>
          <w:lang w:val="en-CA"/>
        </w:rPr>
        <w:t>f</w:t>
      </w:r>
      <w:r w:rsidRPr="006B0393">
        <w:rPr>
          <w:rStyle w:val="FontStyle27"/>
          <w:sz w:val="24"/>
          <w:szCs w:val="24"/>
        </w:rPr>
        <w:t xml:space="preserve">. </w:t>
      </w:r>
      <w:r w:rsidRPr="006B0393">
        <w:rPr>
          <w:rStyle w:val="FontStyle28"/>
          <w:sz w:val="24"/>
          <w:szCs w:val="24"/>
        </w:rPr>
        <w:t>Максимальное число электронов, размещающихся на каждом подуровне, равно:</w:t>
      </w:r>
    </w:p>
    <w:p w:rsidR="004D0208" w:rsidRPr="006B0393" w:rsidRDefault="004D0208" w:rsidP="006B0393">
      <w:pPr>
        <w:pStyle w:val="Style6"/>
        <w:widowControl/>
        <w:spacing w:line="240" w:lineRule="auto"/>
        <w:ind w:firstLine="709"/>
        <w:jc w:val="both"/>
        <w:rPr>
          <w:rStyle w:val="FontStyle26"/>
          <w:spacing w:val="-20"/>
          <w:sz w:val="24"/>
          <w:szCs w:val="24"/>
        </w:rPr>
      </w:pPr>
      <w:r w:rsidRPr="006B0393">
        <w:rPr>
          <w:rStyle w:val="FontStyle33"/>
          <w:rFonts w:ascii="Times New Roman" w:hAnsi="Times New Roman" w:cs="Times New Roman"/>
          <w:sz w:val="24"/>
          <w:szCs w:val="24"/>
          <w:lang w:val="en-CA"/>
        </w:rPr>
        <w:t>S</w:t>
      </w:r>
      <w:r w:rsidRPr="006B0393">
        <w:rPr>
          <w:rStyle w:val="FontStyle26"/>
          <w:spacing w:val="40"/>
          <w:sz w:val="24"/>
          <w:szCs w:val="24"/>
        </w:rPr>
        <w:t>-2</w:t>
      </w:r>
      <w:r w:rsidRPr="006B0393">
        <w:rPr>
          <w:rStyle w:val="FontStyle26"/>
          <w:sz w:val="24"/>
          <w:szCs w:val="24"/>
        </w:rPr>
        <w:t xml:space="preserve"> электрона </w:t>
      </w:r>
      <w:r w:rsidRPr="006B0393">
        <w:rPr>
          <w:rStyle w:val="FontStyle26"/>
          <w:spacing w:val="-20"/>
          <w:sz w:val="24"/>
          <w:szCs w:val="24"/>
        </w:rPr>
        <w:t>($</w:t>
      </w:r>
      <w:r w:rsidRPr="006B0393">
        <w:rPr>
          <w:rStyle w:val="FontStyle26"/>
          <w:spacing w:val="-20"/>
          <w:sz w:val="24"/>
          <w:szCs w:val="24"/>
          <w:vertAlign w:val="superscript"/>
        </w:rPr>
        <w:t>2</w:t>
      </w:r>
      <w:r w:rsidRPr="006B0393">
        <w:rPr>
          <w:rStyle w:val="FontStyle26"/>
          <w:spacing w:val="-20"/>
          <w:sz w:val="24"/>
          <w:szCs w:val="24"/>
        </w:rPr>
        <w:t>);</w:t>
      </w:r>
    </w:p>
    <w:p w:rsidR="004D0208" w:rsidRPr="006B0393" w:rsidRDefault="004D0208" w:rsidP="006B0393">
      <w:pPr>
        <w:pStyle w:val="Style15"/>
        <w:widowControl/>
        <w:ind w:firstLine="709"/>
        <w:jc w:val="both"/>
        <w:rPr>
          <w:rStyle w:val="FontStyle27"/>
          <w:sz w:val="24"/>
          <w:szCs w:val="24"/>
        </w:rPr>
      </w:pPr>
      <w:proofErr w:type="gramStart"/>
      <w:r w:rsidRPr="006B0393">
        <w:rPr>
          <w:rStyle w:val="FontStyle27"/>
          <w:sz w:val="24"/>
          <w:szCs w:val="24"/>
        </w:rPr>
        <w:t>р</w:t>
      </w:r>
      <w:proofErr w:type="gramEnd"/>
      <w:r w:rsidRPr="006B0393">
        <w:rPr>
          <w:rStyle w:val="FontStyle27"/>
          <w:sz w:val="24"/>
          <w:szCs w:val="24"/>
        </w:rPr>
        <w:t xml:space="preserve"> - 6 электронов (р</w:t>
      </w:r>
      <w:r w:rsidRPr="006B0393">
        <w:rPr>
          <w:rStyle w:val="FontStyle27"/>
          <w:sz w:val="24"/>
          <w:szCs w:val="24"/>
          <w:vertAlign w:val="superscript"/>
        </w:rPr>
        <w:t>6</w:t>
      </w:r>
      <w:r w:rsidRPr="006B0393">
        <w:rPr>
          <w:rStyle w:val="FontStyle27"/>
          <w:sz w:val="24"/>
          <w:szCs w:val="24"/>
        </w:rPr>
        <w:t>);</w:t>
      </w:r>
    </w:p>
    <w:p w:rsidR="004D0208" w:rsidRPr="006B0393" w:rsidRDefault="004D0208" w:rsidP="006B0393">
      <w:pPr>
        <w:pStyle w:val="Style15"/>
        <w:widowControl/>
        <w:ind w:firstLine="709"/>
        <w:jc w:val="both"/>
        <w:rPr>
          <w:rStyle w:val="FontStyle27"/>
          <w:sz w:val="24"/>
          <w:szCs w:val="24"/>
        </w:rPr>
      </w:pPr>
      <w:proofErr w:type="gramStart"/>
      <w:r w:rsidRPr="006B0393">
        <w:rPr>
          <w:rStyle w:val="FontStyle27"/>
          <w:spacing w:val="60"/>
          <w:sz w:val="24"/>
          <w:szCs w:val="24"/>
          <w:lang w:val="en-CA"/>
        </w:rPr>
        <w:t>d</w:t>
      </w:r>
      <w:r w:rsidRPr="006B0393">
        <w:rPr>
          <w:rStyle w:val="FontStyle27"/>
          <w:spacing w:val="60"/>
          <w:sz w:val="24"/>
          <w:szCs w:val="24"/>
        </w:rPr>
        <w:t>-</w:t>
      </w:r>
      <w:r w:rsidRPr="006B0393">
        <w:rPr>
          <w:rStyle w:val="FontStyle27"/>
          <w:sz w:val="24"/>
          <w:szCs w:val="24"/>
        </w:rPr>
        <w:t>10электронов</w:t>
      </w:r>
      <w:proofErr w:type="gramEnd"/>
      <w:r w:rsidRPr="006B0393">
        <w:rPr>
          <w:rStyle w:val="FontStyle27"/>
          <w:sz w:val="24"/>
          <w:szCs w:val="24"/>
        </w:rPr>
        <w:t xml:space="preserve"> (</w:t>
      </w:r>
      <w:r w:rsidRPr="006B0393">
        <w:rPr>
          <w:rStyle w:val="FontStyle27"/>
          <w:sz w:val="24"/>
          <w:szCs w:val="24"/>
          <w:lang w:val="en-CA"/>
        </w:rPr>
        <w:t>d</w:t>
      </w:r>
      <w:r w:rsidRPr="006B0393">
        <w:rPr>
          <w:rStyle w:val="FontStyle27"/>
          <w:sz w:val="24"/>
          <w:szCs w:val="24"/>
          <w:vertAlign w:val="superscript"/>
        </w:rPr>
        <w:t>10</w:t>
      </w:r>
      <w:r w:rsidRPr="006B0393">
        <w:rPr>
          <w:rStyle w:val="FontStyle27"/>
          <w:sz w:val="24"/>
          <w:szCs w:val="24"/>
        </w:rPr>
        <w:t xml:space="preserve"> );</w:t>
      </w:r>
    </w:p>
    <w:p w:rsidR="004D0208" w:rsidRPr="006B0393" w:rsidRDefault="004D0208" w:rsidP="006B0393">
      <w:pPr>
        <w:pStyle w:val="Style6"/>
        <w:widowControl/>
        <w:spacing w:line="240" w:lineRule="auto"/>
        <w:ind w:firstLine="709"/>
        <w:jc w:val="both"/>
        <w:rPr>
          <w:rStyle w:val="FontStyle26"/>
          <w:sz w:val="24"/>
          <w:szCs w:val="24"/>
        </w:rPr>
      </w:pPr>
      <w:proofErr w:type="gramStart"/>
      <w:r w:rsidRPr="006B0393">
        <w:rPr>
          <w:rStyle w:val="FontStyle26"/>
          <w:sz w:val="24"/>
          <w:szCs w:val="24"/>
          <w:lang w:val="en-CA"/>
        </w:rPr>
        <w:t>f</w:t>
      </w:r>
      <w:r w:rsidRPr="006B0393">
        <w:rPr>
          <w:rStyle w:val="FontStyle26"/>
          <w:sz w:val="24"/>
          <w:szCs w:val="24"/>
        </w:rPr>
        <w:t>-14</w:t>
      </w:r>
      <w:proofErr w:type="gramEnd"/>
      <w:r w:rsidRPr="006B0393">
        <w:rPr>
          <w:rStyle w:val="FontStyle26"/>
          <w:sz w:val="24"/>
          <w:szCs w:val="24"/>
        </w:rPr>
        <w:t xml:space="preserve"> электронов(</w:t>
      </w:r>
      <w:r w:rsidRPr="006B0393">
        <w:rPr>
          <w:rStyle w:val="FontStyle26"/>
          <w:sz w:val="24"/>
          <w:szCs w:val="24"/>
          <w:lang w:val="en-CA"/>
        </w:rPr>
        <w:t>f</w:t>
      </w:r>
      <w:r w:rsidRPr="006B0393">
        <w:rPr>
          <w:rStyle w:val="FontStyle26"/>
          <w:sz w:val="24"/>
          <w:szCs w:val="24"/>
          <w:vertAlign w:val="superscript"/>
        </w:rPr>
        <w:t>14</w:t>
      </w:r>
      <w:r w:rsidRPr="006B0393">
        <w:rPr>
          <w:rStyle w:val="FontStyle26"/>
          <w:sz w:val="24"/>
          <w:szCs w:val="24"/>
        </w:rPr>
        <w:t>);</w:t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распределение электронов в атомах по энергетическим уровням и подуровням</w:t>
      </w:r>
      <w:r w:rsidRPr="006B0393">
        <w:rPr>
          <w:rStyle w:val="FontStyle28"/>
          <w:sz w:val="24"/>
          <w:szCs w:val="24"/>
        </w:rPr>
        <w:br/>
        <w:t xml:space="preserve">изображают в виде так называемых </w:t>
      </w:r>
      <w:r w:rsidRPr="006B0393">
        <w:rPr>
          <w:rStyle w:val="FontStyle27"/>
          <w:sz w:val="24"/>
          <w:szCs w:val="24"/>
        </w:rPr>
        <w:t xml:space="preserve">электронных формул </w:t>
      </w:r>
      <w:r w:rsidRPr="006B0393">
        <w:rPr>
          <w:rStyle w:val="FontStyle28"/>
          <w:sz w:val="24"/>
          <w:szCs w:val="24"/>
        </w:rPr>
        <w:t>(электронных конфигураций).</w:t>
      </w:r>
      <w:r w:rsidRPr="006B0393">
        <w:rPr>
          <w:rStyle w:val="FontStyle28"/>
          <w:sz w:val="24"/>
          <w:szCs w:val="24"/>
        </w:rPr>
        <w:br/>
        <w:t>Например, электронная формула (конфигурация) атома натрия, занимающего 11-е место в</w:t>
      </w:r>
      <w:r w:rsidRPr="006B0393">
        <w:rPr>
          <w:rStyle w:val="FontStyle28"/>
          <w:sz w:val="24"/>
          <w:szCs w:val="24"/>
        </w:rPr>
        <w:br/>
        <w:t>периодической системе, выразится так:</w:t>
      </w:r>
    </w:p>
    <w:p w:rsidR="004D0208" w:rsidRPr="006B0393" w:rsidRDefault="004D0208" w:rsidP="006B0393">
      <w:pPr>
        <w:pStyle w:val="Style15"/>
        <w:widowControl/>
        <w:ind w:firstLine="709"/>
        <w:jc w:val="both"/>
        <w:rPr>
          <w:rStyle w:val="FontStyle27"/>
          <w:sz w:val="24"/>
          <w:szCs w:val="24"/>
        </w:rPr>
      </w:pPr>
      <w:r w:rsidRPr="006B0393">
        <w:rPr>
          <w:rStyle w:val="FontStyle34"/>
          <w:sz w:val="24"/>
          <w:szCs w:val="24"/>
          <w:vertAlign w:val="subscript"/>
        </w:rPr>
        <w:t xml:space="preserve">11 </w:t>
      </w:r>
      <w:proofErr w:type="gramStart"/>
      <w:r w:rsidRPr="006B0393">
        <w:rPr>
          <w:rStyle w:val="FontStyle26"/>
          <w:sz w:val="24"/>
          <w:szCs w:val="24"/>
          <w:lang w:val="en-CA"/>
        </w:rPr>
        <w:t>N</w:t>
      </w:r>
      <w:proofErr w:type="gramEnd"/>
      <w:r w:rsidRPr="006B0393">
        <w:rPr>
          <w:rStyle w:val="FontStyle26"/>
          <w:sz w:val="24"/>
          <w:szCs w:val="24"/>
        </w:rPr>
        <w:t xml:space="preserve">а </w:t>
      </w:r>
      <w:r w:rsidRPr="006B0393">
        <w:rPr>
          <w:rStyle w:val="FontStyle27"/>
          <w:sz w:val="24"/>
          <w:szCs w:val="24"/>
        </w:rPr>
        <w:t>1</w:t>
      </w:r>
      <w:r w:rsidRPr="006B0393">
        <w:rPr>
          <w:rStyle w:val="FontStyle27"/>
          <w:sz w:val="24"/>
          <w:szCs w:val="24"/>
          <w:lang w:val="en-CA"/>
        </w:rPr>
        <w:t>s</w:t>
      </w:r>
      <w:r w:rsidRPr="006B0393">
        <w:rPr>
          <w:rStyle w:val="FontStyle27"/>
          <w:sz w:val="24"/>
          <w:szCs w:val="24"/>
          <w:vertAlign w:val="superscript"/>
        </w:rPr>
        <w:t>2</w:t>
      </w:r>
      <w:r w:rsidRPr="006B0393">
        <w:rPr>
          <w:rStyle w:val="FontStyle27"/>
          <w:sz w:val="24"/>
          <w:szCs w:val="24"/>
        </w:rPr>
        <w:t xml:space="preserve"> 2</w:t>
      </w:r>
      <w:r w:rsidRPr="006B0393">
        <w:rPr>
          <w:rStyle w:val="FontStyle27"/>
          <w:sz w:val="24"/>
          <w:szCs w:val="24"/>
          <w:lang w:val="en-CA"/>
        </w:rPr>
        <w:t>s</w:t>
      </w:r>
      <w:r w:rsidRPr="006B0393">
        <w:rPr>
          <w:rStyle w:val="FontStyle27"/>
          <w:sz w:val="24"/>
          <w:szCs w:val="24"/>
          <w:vertAlign w:val="superscript"/>
        </w:rPr>
        <w:t>2</w:t>
      </w:r>
      <w:r w:rsidRPr="006B0393">
        <w:rPr>
          <w:rStyle w:val="FontStyle27"/>
          <w:sz w:val="24"/>
          <w:szCs w:val="24"/>
        </w:rPr>
        <w:t xml:space="preserve"> 2р</w:t>
      </w:r>
      <w:r w:rsidRPr="006B0393">
        <w:rPr>
          <w:rStyle w:val="FontStyle27"/>
          <w:sz w:val="24"/>
          <w:szCs w:val="24"/>
          <w:vertAlign w:val="superscript"/>
        </w:rPr>
        <w:t>6</w:t>
      </w:r>
      <w:r w:rsidRPr="006B0393">
        <w:rPr>
          <w:rStyle w:val="FontStyle27"/>
          <w:sz w:val="24"/>
          <w:szCs w:val="24"/>
        </w:rPr>
        <w:t xml:space="preserve"> З</w:t>
      </w:r>
      <w:r w:rsidRPr="006B0393">
        <w:rPr>
          <w:rStyle w:val="FontStyle27"/>
          <w:sz w:val="24"/>
          <w:szCs w:val="24"/>
          <w:lang w:val="en-CA"/>
        </w:rPr>
        <w:t>s</w:t>
      </w:r>
      <w:r w:rsidRPr="006B0393">
        <w:rPr>
          <w:rStyle w:val="FontStyle27"/>
          <w:sz w:val="24"/>
          <w:szCs w:val="24"/>
          <w:vertAlign w:val="superscript"/>
        </w:rPr>
        <w:t>1</w:t>
      </w:r>
      <w:r w:rsidRPr="006B0393">
        <w:rPr>
          <w:rStyle w:val="FontStyle27"/>
          <w:sz w:val="24"/>
          <w:szCs w:val="24"/>
        </w:rPr>
        <w:t>.</w:t>
      </w:r>
    </w:p>
    <w:p w:rsidR="004D0208" w:rsidRPr="006B0393" w:rsidRDefault="004D0208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Структуру электронных оболочек атомов часто изображают графически при помощи </w:t>
      </w:r>
      <w:r w:rsidRPr="006B0393">
        <w:rPr>
          <w:rStyle w:val="FontStyle27"/>
          <w:sz w:val="24"/>
          <w:szCs w:val="24"/>
        </w:rPr>
        <w:t xml:space="preserve">энергетических ячеек </w:t>
      </w:r>
      <w:r w:rsidRPr="006B0393">
        <w:rPr>
          <w:rStyle w:val="FontStyle28"/>
          <w:sz w:val="24"/>
          <w:szCs w:val="24"/>
        </w:rPr>
        <w:t>(электронных структур).</w:t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</w:pP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5"/>
        <w:gridCol w:w="715"/>
        <w:gridCol w:w="720"/>
        <w:gridCol w:w="601"/>
        <w:gridCol w:w="810"/>
        <w:gridCol w:w="710"/>
        <w:gridCol w:w="706"/>
        <w:gridCol w:w="720"/>
        <w:gridCol w:w="725"/>
      </w:tblGrid>
      <w:tr w:rsidR="004D0208" w:rsidRPr="006B0393" w:rsidTr="001C71D4">
        <w:trPr>
          <w:trHeight w:hRule="exact" w:val="523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4D0208" w:rsidRPr="006B0393" w:rsidRDefault="004D0208" w:rsidP="006B0393">
            <w:pPr>
              <w:pStyle w:val="Style17"/>
              <w:widowControl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22"/>
              <w:widowControl/>
              <w:ind w:firstLine="709"/>
              <w:jc w:val="both"/>
              <w:rPr>
                <w:rStyle w:val="FontStyle30"/>
                <w:rFonts w:eastAsiaTheme="minorEastAsia"/>
                <w:vertAlign w:val="superscript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8"/>
              <w:widowControl/>
              <w:spacing w:line="240" w:lineRule="auto"/>
              <w:ind w:firstLine="709"/>
              <w:jc w:val="both"/>
              <w:rPr>
                <w:rStyle w:val="FontStyle38"/>
                <w:rFonts w:eastAsiaTheme="minorEastAsia"/>
                <w:position w:val="-5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24"/>
              <w:widowControl/>
              <w:ind w:firstLine="709"/>
              <w:jc w:val="both"/>
              <w:rPr>
                <w:rStyle w:val="FontStyle39"/>
                <w:rFonts w:ascii="Times New Roman" w:eastAsiaTheme="minorEastAsia" w:hAnsi="Times New Roman" w:cs="Times New Roman"/>
                <w:position w:val="-5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17"/>
              <w:widowControl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17"/>
              <w:widowControl/>
              <w:ind w:firstLine="709"/>
              <w:jc w:val="both"/>
              <w:rPr>
                <w:rFonts w:eastAsiaTheme="minorEastAsia"/>
              </w:rPr>
            </w:pPr>
          </w:p>
        </w:tc>
      </w:tr>
      <w:tr w:rsidR="004D0208" w:rsidRPr="006B0393" w:rsidTr="001C71D4">
        <w:trPr>
          <w:trHeight w:hRule="exact" w:val="514"/>
        </w:trPr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17"/>
              <w:widowControl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8"/>
              <w:widowControl/>
              <w:spacing w:line="240" w:lineRule="auto"/>
              <w:ind w:firstLine="709"/>
              <w:jc w:val="both"/>
              <w:rPr>
                <w:rStyle w:val="FontStyle38"/>
                <w:rFonts w:eastAsiaTheme="minorEastAsia"/>
                <w:position w:val="-5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14"/>
              <w:widowControl/>
              <w:ind w:firstLine="709"/>
              <w:jc w:val="both"/>
              <w:rPr>
                <w:rStyle w:val="FontStyle37"/>
                <w:rFonts w:ascii="Times New Roman" w:eastAsiaTheme="minorEastAsia" w:hAnsi="Times New Roman" w:cs="Times New Roman"/>
                <w:position w:val="-5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0208" w:rsidRPr="006B0393" w:rsidRDefault="004D0208" w:rsidP="006B0393">
            <w:pPr>
              <w:pStyle w:val="Style17"/>
              <w:widowControl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17"/>
              <w:widowControl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28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D0208" w:rsidRPr="006B0393" w:rsidRDefault="004D0208" w:rsidP="006B0393">
            <w:pPr>
              <w:pStyle w:val="Style17"/>
              <w:widowControl/>
              <w:ind w:firstLine="709"/>
              <w:jc w:val="both"/>
              <w:rPr>
                <w:rFonts w:eastAsiaTheme="minorEastAsia"/>
              </w:rPr>
            </w:pPr>
          </w:p>
        </w:tc>
      </w:tr>
      <w:tr w:rsidR="004D0208" w:rsidRPr="006B0393" w:rsidTr="001C71D4">
        <w:trPr>
          <w:trHeight w:hRule="exact" w:val="51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08" w:rsidRPr="006B0393" w:rsidRDefault="004D0208" w:rsidP="006B0393">
            <w:pPr>
              <w:pStyle w:val="Style8"/>
              <w:widowControl/>
              <w:spacing w:line="240" w:lineRule="auto"/>
              <w:ind w:firstLine="709"/>
              <w:jc w:val="both"/>
              <w:rPr>
                <w:rStyle w:val="FontStyle38"/>
                <w:rFonts w:eastAsiaTheme="minorEastAsia"/>
                <w:position w:val="-6"/>
                <w:sz w:val="24"/>
                <w:szCs w:val="24"/>
              </w:rPr>
            </w:pPr>
          </w:p>
        </w:tc>
        <w:tc>
          <w:tcPr>
            <w:tcW w:w="284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D0208" w:rsidRPr="006B0393" w:rsidRDefault="004D0208" w:rsidP="006B0393">
            <w:pPr>
              <w:pStyle w:val="Style17"/>
              <w:widowControl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2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208" w:rsidRPr="006B0393" w:rsidRDefault="004D0208" w:rsidP="006B0393">
            <w:pPr>
              <w:pStyle w:val="Style17"/>
              <w:widowControl/>
              <w:ind w:firstLine="709"/>
              <w:jc w:val="both"/>
              <w:rPr>
                <w:rFonts w:eastAsiaTheme="minorEastAsia"/>
              </w:rPr>
            </w:pPr>
          </w:p>
        </w:tc>
      </w:tr>
    </w:tbl>
    <w:p w:rsidR="004D0208" w:rsidRPr="006B0393" w:rsidRDefault="004D0208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Каждый электрон обладает еще и внутренним движением. Эффект, вызванный внутренним движением электрона вокруг собственной оси, характеризуется четвертым</w:t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квантовым числом - </w:t>
      </w:r>
      <w:r w:rsidRPr="006B0393">
        <w:rPr>
          <w:rStyle w:val="FontStyle27"/>
          <w:sz w:val="24"/>
          <w:szCs w:val="24"/>
        </w:rPr>
        <w:t xml:space="preserve">спиновым т$ </w:t>
      </w:r>
      <w:r w:rsidRPr="006B0393">
        <w:rPr>
          <w:rStyle w:val="FontStyle28"/>
          <w:sz w:val="24"/>
          <w:szCs w:val="24"/>
        </w:rPr>
        <w:t>это вращение электрона может иметь два противоположных направления: по часовой стрелке и против часовой стрелки.</w:t>
      </w:r>
    </w:p>
    <w:p w:rsidR="004D0208" w:rsidRPr="006B0393" w:rsidRDefault="004D0208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Таким образом, атом состоит из ядра и электронов, ядро - из протонов и нейтронов.</w:t>
      </w:r>
    </w:p>
    <w:p w:rsidR="004D0208" w:rsidRPr="006B0393" w:rsidRDefault="004D0208" w:rsidP="006B0393">
      <w:pPr>
        <w:pStyle w:val="Style21"/>
        <w:widowControl/>
        <w:ind w:firstLine="709"/>
        <w:jc w:val="both"/>
        <w:rPr>
          <w:rStyle w:val="FontStyle40"/>
          <w:sz w:val="24"/>
          <w:szCs w:val="24"/>
        </w:rPr>
      </w:pPr>
      <w:r w:rsidRPr="006B0393">
        <w:rPr>
          <w:rStyle w:val="FontStyle40"/>
          <w:sz w:val="24"/>
          <w:szCs w:val="24"/>
        </w:rPr>
        <w:t>+</w:t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Число электронов </w:t>
      </w:r>
      <w:r w:rsidRPr="006B0393">
        <w:rPr>
          <w:rStyle w:val="FontStyle27"/>
          <w:sz w:val="24"/>
          <w:szCs w:val="24"/>
        </w:rPr>
        <w:t xml:space="preserve">е </w:t>
      </w:r>
      <w:r w:rsidRPr="006B0393">
        <w:rPr>
          <w:rStyle w:val="FontStyle28"/>
          <w:sz w:val="24"/>
          <w:szCs w:val="24"/>
        </w:rPr>
        <w:t xml:space="preserve">и протонов </w:t>
      </w:r>
      <w:proofErr w:type="gramStart"/>
      <w:r w:rsidRPr="006B0393">
        <w:rPr>
          <w:rStyle w:val="FontStyle27"/>
          <w:sz w:val="24"/>
          <w:szCs w:val="24"/>
        </w:rPr>
        <w:t>р</w:t>
      </w:r>
      <w:proofErr w:type="gramEnd"/>
      <w:r w:rsidRPr="006B0393">
        <w:rPr>
          <w:rStyle w:val="FontStyle27"/>
          <w:sz w:val="24"/>
          <w:szCs w:val="24"/>
        </w:rPr>
        <w:t xml:space="preserve"> </w:t>
      </w:r>
      <w:r w:rsidRPr="006B0393">
        <w:rPr>
          <w:rStyle w:val="FontStyle28"/>
          <w:sz w:val="24"/>
          <w:szCs w:val="24"/>
        </w:rPr>
        <w:t>, а также заряд ядра определяются порядковым номером элемента (установлен Мозелем в 1913 году), а число нейтронов п - по разности между атомной массой и порядковым номером например:</w:t>
      </w:r>
    </w:p>
    <w:p w:rsidR="004D0208" w:rsidRPr="006B0393" w:rsidRDefault="00E82698" w:rsidP="00E82698">
      <w:pPr>
        <w:pStyle w:val="Style6"/>
        <w:widowControl/>
        <w:spacing w:line="240" w:lineRule="auto"/>
        <w:ind w:firstLine="0"/>
        <w:jc w:val="both"/>
        <w:rPr>
          <w:rStyle w:val="FontStyle26"/>
          <w:sz w:val="24"/>
          <w:szCs w:val="24"/>
        </w:rPr>
      </w:pPr>
      <w:r>
        <w:t xml:space="preserve"> </w:t>
      </w:r>
      <w:r>
        <w:rPr>
          <w:rStyle w:val="FontStyle28"/>
          <w:sz w:val="24"/>
          <w:szCs w:val="24"/>
        </w:rPr>
        <w:t>д</w:t>
      </w:r>
      <w:r w:rsidR="004D0208" w:rsidRPr="006B0393">
        <w:rPr>
          <w:rStyle w:val="FontStyle28"/>
          <w:sz w:val="24"/>
          <w:szCs w:val="24"/>
        </w:rPr>
        <w:t xml:space="preserve">ля атома ^ </w:t>
      </w:r>
      <w:proofErr w:type="gramStart"/>
      <w:r w:rsidR="004D0208" w:rsidRPr="006B0393">
        <w:rPr>
          <w:rStyle w:val="FontStyle26"/>
          <w:sz w:val="24"/>
          <w:szCs w:val="24"/>
        </w:rPr>
        <w:t>Р</w:t>
      </w:r>
      <w:proofErr w:type="gramEnd"/>
      <w:r w:rsidR="004D0208" w:rsidRPr="006B0393">
        <w:rPr>
          <w:rStyle w:val="FontStyle26"/>
          <w:sz w:val="24"/>
          <w:szCs w:val="24"/>
        </w:rPr>
        <w:t xml:space="preserve"> - 15 </w:t>
      </w:r>
      <w:r w:rsidR="004D0208" w:rsidRPr="006B0393">
        <w:rPr>
          <w:rStyle w:val="FontStyle27"/>
          <w:sz w:val="24"/>
          <w:szCs w:val="24"/>
        </w:rPr>
        <w:t>р</w:t>
      </w:r>
      <w:r w:rsidR="004D0208" w:rsidRPr="006B0393">
        <w:rPr>
          <w:rStyle w:val="FontStyle27"/>
          <w:sz w:val="24"/>
          <w:szCs w:val="24"/>
          <w:vertAlign w:val="superscript"/>
        </w:rPr>
        <w:t>+</w:t>
      </w:r>
      <w:r w:rsidR="004D0208" w:rsidRPr="006B0393">
        <w:rPr>
          <w:rStyle w:val="FontStyle27"/>
          <w:sz w:val="24"/>
          <w:szCs w:val="24"/>
        </w:rPr>
        <w:t xml:space="preserve">, </w:t>
      </w:r>
      <w:r w:rsidR="004D0208" w:rsidRPr="006B0393">
        <w:rPr>
          <w:rStyle w:val="FontStyle26"/>
          <w:sz w:val="24"/>
          <w:szCs w:val="24"/>
        </w:rPr>
        <w:t xml:space="preserve">15 </w:t>
      </w:r>
      <w:r w:rsidR="004D0208" w:rsidRPr="006B0393">
        <w:rPr>
          <w:rStyle w:val="FontStyle27"/>
          <w:sz w:val="24"/>
          <w:szCs w:val="24"/>
        </w:rPr>
        <w:t xml:space="preserve">е </w:t>
      </w:r>
      <w:r w:rsidR="004D0208" w:rsidRPr="006B0393">
        <w:rPr>
          <w:rStyle w:val="FontStyle26"/>
          <w:sz w:val="24"/>
          <w:szCs w:val="24"/>
        </w:rPr>
        <w:t>и 31-15 = 16 п°</w:t>
      </w:r>
    </w:p>
    <w:p w:rsidR="004D0208" w:rsidRPr="006B0393" w:rsidRDefault="004D0208" w:rsidP="006B03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lastRenderedPageBreak/>
        <w:t>Элементы в периодической системе Д.И. Менделеева расположены строго последовательно в порядке возрастания заряда ядер их атомов. Величина положительного заряда атомного ядра, возрастает от элемента к элементу на единицу. Эти количественные изменения обуславливают качественные изменения, повторение свойств в новом периоде происходит на более высокой основе. Поэтому периодический закон Д.И. Менделеева в настоящее время формулируется так:</w:t>
      </w:r>
    </w:p>
    <w:p w:rsidR="004D0208" w:rsidRPr="00E82698" w:rsidRDefault="004D0208" w:rsidP="00E82698">
      <w:pPr>
        <w:pStyle w:val="Style7"/>
        <w:widowControl/>
        <w:ind w:firstLine="709"/>
        <w:jc w:val="both"/>
        <w:rPr>
          <w:b/>
          <w:bCs/>
          <w:i/>
          <w:iCs/>
        </w:rPr>
      </w:pPr>
      <w:r w:rsidRPr="006B0393">
        <w:rPr>
          <w:rStyle w:val="FontStyle27"/>
          <w:sz w:val="24"/>
          <w:szCs w:val="24"/>
        </w:rPr>
        <w:t>Свойства химических элементов находятся в периодической зависимости от заряда их атомных ядер.</w:t>
      </w:r>
    </w:p>
    <w:p w:rsidR="004D0208" w:rsidRPr="006B0393" w:rsidRDefault="004D0208" w:rsidP="006B0393">
      <w:pPr>
        <w:pStyle w:val="Style6"/>
        <w:widowControl/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6"/>
          <w:sz w:val="24"/>
          <w:szCs w:val="24"/>
        </w:rPr>
        <w:t>Ход работ:</w:t>
      </w:r>
    </w:p>
    <w:p w:rsidR="004D0208" w:rsidRPr="006B0393" w:rsidRDefault="004D0208" w:rsidP="006B0393">
      <w:pPr>
        <w:pStyle w:val="Style23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Изучить теоретическое обоснование.</w:t>
      </w:r>
    </w:p>
    <w:p w:rsidR="004D0208" w:rsidRPr="006B0393" w:rsidRDefault="004D0208" w:rsidP="006B0393">
      <w:pPr>
        <w:pStyle w:val="Style23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Выполнить предложенные задания.</w:t>
      </w:r>
    </w:p>
    <w:p w:rsidR="004D0208" w:rsidRPr="00E82698" w:rsidRDefault="004D0208" w:rsidP="00E82698">
      <w:pPr>
        <w:pStyle w:val="Style23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709"/>
        <w:jc w:val="both"/>
        <w:rPr>
          <w:b/>
          <w:bCs/>
        </w:rPr>
      </w:pPr>
      <w:r w:rsidRPr="006B0393">
        <w:rPr>
          <w:rStyle w:val="FontStyle28"/>
          <w:sz w:val="24"/>
          <w:szCs w:val="24"/>
        </w:rPr>
        <w:t>Составить отчет.</w:t>
      </w:r>
    </w:p>
    <w:p w:rsidR="004D0208" w:rsidRPr="00E82698" w:rsidRDefault="004D0208" w:rsidP="00E82698">
      <w:pPr>
        <w:pStyle w:val="Style6"/>
        <w:widowControl/>
        <w:spacing w:line="240" w:lineRule="auto"/>
        <w:ind w:firstLine="709"/>
        <w:jc w:val="both"/>
        <w:rPr>
          <w:b/>
          <w:bCs/>
        </w:rPr>
      </w:pPr>
      <w:r w:rsidRPr="006B0393">
        <w:rPr>
          <w:rStyle w:val="FontStyle26"/>
          <w:sz w:val="24"/>
          <w:szCs w:val="24"/>
        </w:rPr>
        <w:t>Задание № 1</w:t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Расположить химические элементы 2,3,4 периодов в порядке возрастания относительных атомных масс, разделить их на ряды, начинающиеся щелочным металлом и заканчивающиеся инертным газом.</w:t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 </w:t>
      </w:r>
      <w:r w:rsidRPr="006B0393">
        <w:rPr>
          <w:rStyle w:val="FontStyle26"/>
          <w:sz w:val="24"/>
          <w:szCs w:val="24"/>
        </w:rPr>
        <w:t>Выявить:</w:t>
      </w:r>
    </w:p>
    <w:p w:rsidR="004D0208" w:rsidRPr="006B0393" w:rsidRDefault="004D0208" w:rsidP="006B0393">
      <w:pPr>
        <w:pStyle w:val="Style23"/>
        <w:widowControl/>
        <w:numPr>
          <w:ilvl w:val="0"/>
          <w:numId w:val="2"/>
        </w:numPr>
        <w:tabs>
          <w:tab w:val="left" w:pos="288"/>
        </w:tabs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Закономерности изменения свойств химических элементов в рядах, объяснить почему.</w:t>
      </w:r>
    </w:p>
    <w:p w:rsidR="004D0208" w:rsidRPr="006B0393" w:rsidRDefault="004D0208" w:rsidP="006B0393">
      <w:pPr>
        <w:pStyle w:val="Style23"/>
        <w:widowControl/>
        <w:numPr>
          <w:ilvl w:val="0"/>
          <w:numId w:val="2"/>
        </w:numPr>
        <w:tabs>
          <w:tab w:val="left" w:pos="288"/>
        </w:tabs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Закономерности изменения валентности в кислородных соединениях химических элементов, объяснить</w:t>
      </w:r>
    </w:p>
    <w:p w:rsidR="004D0208" w:rsidRPr="006B0393" w:rsidRDefault="004D0208" w:rsidP="00E82698">
      <w:pPr>
        <w:pStyle w:val="Style23"/>
        <w:widowControl/>
        <w:numPr>
          <w:ilvl w:val="0"/>
          <w:numId w:val="2"/>
        </w:numPr>
        <w:tabs>
          <w:tab w:val="left" w:pos="288"/>
        </w:tabs>
        <w:spacing w:line="240" w:lineRule="auto"/>
        <w:ind w:firstLine="709"/>
        <w:jc w:val="both"/>
      </w:pPr>
      <w:r w:rsidRPr="006B0393">
        <w:rPr>
          <w:rStyle w:val="FontStyle28"/>
          <w:sz w:val="24"/>
          <w:szCs w:val="24"/>
        </w:rPr>
        <w:t xml:space="preserve">Закономерности изменения валентности </w:t>
      </w:r>
      <w:proofErr w:type="gramStart"/>
      <w:r w:rsidRPr="006B0393">
        <w:rPr>
          <w:rStyle w:val="FontStyle28"/>
          <w:sz w:val="24"/>
          <w:szCs w:val="24"/>
        </w:rPr>
        <w:t>по</w:t>
      </w:r>
      <w:proofErr w:type="gramEnd"/>
      <w:r w:rsidRPr="006B0393">
        <w:rPr>
          <w:rStyle w:val="FontStyle28"/>
          <w:sz w:val="24"/>
          <w:szCs w:val="24"/>
        </w:rPr>
        <w:t xml:space="preserve"> в водородных соединениях химических элементов.</w:t>
      </w:r>
    </w:p>
    <w:p w:rsidR="004D0208" w:rsidRPr="00E82698" w:rsidRDefault="004D0208" w:rsidP="00E82698">
      <w:pPr>
        <w:pStyle w:val="Style6"/>
        <w:widowControl/>
        <w:spacing w:line="240" w:lineRule="auto"/>
        <w:ind w:firstLine="709"/>
        <w:jc w:val="both"/>
        <w:rPr>
          <w:b/>
          <w:bCs/>
        </w:rPr>
      </w:pPr>
      <w:r w:rsidRPr="006B0393">
        <w:rPr>
          <w:rStyle w:val="FontStyle26"/>
          <w:sz w:val="24"/>
          <w:szCs w:val="24"/>
        </w:rPr>
        <w:t>Задание № 2</w:t>
      </w:r>
    </w:p>
    <w:p w:rsidR="004D0208" w:rsidRPr="006B0393" w:rsidRDefault="004D0208" w:rsidP="006B0393">
      <w:pPr>
        <w:pStyle w:val="Style3"/>
        <w:widowControl/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 xml:space="preserve">Ряды химических </w:t>
      </w:r>
      <w:proofErr w:type="gramStart"/>
      <w:r w:rsidRPr="006B0393">
        <w:rPr>
          <w:rStyle w:val="FontStyle28"/>
          <w:sz w:val="24"/>
          <w:szCs w:val="24"/>
        </w:rPr>
        <w:t>элементов</w:t>
      </w:r>
      <w:proofErr w:type="gramEnd"/>
      <w:r w:rsidRPr="006B0393">
        <w:rPr>
          <w:rStyle w:val="FontStyle28"/>
          <w:sz w:val="24"/>
          <w:szCs w:val="24"/>
        </w:rPr>
        <w:t xml:space="preserve"> в которых свойства изменяются последовательно (металлические усиливаются, а неметаллические ослабевают) расположить друг под другом.</w:t>
      </w:r>
    </w:p>
    <w:p w:rsidR="004D0208" w:rsidRPr="006B0393" w:rsidRDefault="004D0208" w:rsidP="006B0393">
      <w:pPr>
        <w:pStyle w:val="Style6"/>
        <w:widowControl/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6"/>
          <w:sz w:val="24"/>
          <w:szCs w:val="24"/>
        </w:rPr>
        <w:t>Выявить:</w:t>
      </w:r>
    </w:p>
    <w:p w:rsidR="004D0208" w:rsidRPr="006B0393" w:rsidRDefault="004D0208" w:rsidP="006B0393">
      <w:pPr>
        <w:pStyle w:val="Style12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Закономерности изменения свойств химических элементов от периода к периоду, объяснить почему.</w:t>
      </w:r>
    </w:p>
    <w:p w:rsidR="004D0208" w:rsidRPr="00E82698" w:rsidRDefault="004D0208" w:rsidP="00E82698">
      <w:pPr>
        <w:pStyle w:val="Style12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709"/>
        <w:jc w:val="both"/>
        <w:rPr>
          <w:b/>
          <w:bCs/>
        </w:rPr>
      </w:pPr>
      <w:r w:rsidRPr="006B0393">
        <w:rPr>
          <w:rStyle w:val="FontStyle28"/>
          <w:sz w:val="24"/>
          <w:szCs w:val="24"/>
        </w:rPr>
        <w:t>Определить группы сходных элементов.</w:t>
      </w:r>
    </w:p>
    <w:p w:rsidR="00E82698" w:rsidRDefault="00E82698" w:rsidP="006B0393">
      <w:pPr>
        <w:pStyle w:val="Style6"/>
        <w:widowControl/>
        <w:spacing w:line="240" w:lineRule="auto"/>
        <w:ind w:firstLine="709"/>
        <w:jc w:val="both"/>
        <w:rPr>
          <w:rStyle w:val="FontStyle26"/>
          <w:sz w:val="24"/>
          <w:szCs w:val="24"/>
        </w:rPr>
      </w:pPr>
    </w:p>
    <w:p w:rsidR="00A952A5" w:rsidRPr="006B0393" w:rsidRDefault="00A952A5" w:rsidP="006B0393">
      <w:pPr>
        <w:pStyle w:val="Style6"/>
        <w:widowControl/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6"/>
          <w:sz w:val="24"/>
          <w:szCs w:val="24"/>
        </w:rPr>
        <w:t>Контрольные вопросы:</w:t>
      </w:r>
    </w:p>
    <w:p w:rsidR="00A952A5" w:rsidRPr="006B0393" w:rsidRDefault="00A952A5" w:rsidP="006B0393">
      <w:pPr>
        <w:pStyle w:val="Style23"/>
        <w:widowControl/>
        <w:numPr>
          <w:ilvl w:val="0"/>
          <w:numId w:val="4"/>
        </w:numPr>
        <w:tabs>
          <w:tab w:val="left" w:pos="734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Формулировка периодического закона Д.И. Менделеева.</w:t>
      </w:r>
    </w:p>
    <w:p w:rsidR="00A952A5" w:rsidRPr="006B0393" w:rsidRDefault="00A952A5" w:rsidP="006B0393">
      <w:pPr>
        <w:pStyle w:val="Style23"/>
        <w:widowControl/>
        <w:numPr>
          <w:ilvl w:val="0"/>
          <w:numId w:val="4"/>
        </w:numPr>
        <w:tabs>
          <w:tab w:val="left" w:pos="734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Что называется периодом?</w:t>
      </w:r>
    </w:p>
    <w:p w:rsidR="00A952A5" w:rsidRPr="006B0393" w:rsidRDefault="00A952A5" w:rsidP="006B0393">
      <w:pPr>
        <w:pStyle w:val="Style23"/>
        <w:widowControl/>
        <w:numPr>
          <w:ilvl w:val="0"/>
          <w:numId w:val="4"/>
        </w:numPr>
        <w:tabs>
          <w:tab w:val="left" w:pos="734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Что такое группа?</w:t>
      </w:r>
    </w:p>
    <w:p w:rsidR="00A952A5" w:rsidRPr="006B0393" w:rsidRDefault="00A952A5" w:rsidP="006B0393">
      <w:pPr>
        <w:pStyle w:val="Style23"/>
        <w:widowControl/>
        <w:numPr>
          <w:ilvl w:val="0"/>
          <w:numId w:val="4"/>
        </w:numPr>
        <w:tabs>
          <w:tab w:val="left" w:pos="734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Как изменяются свойства химических элементов в периодах и почему?</w:t>
      </w:r>
    </w:p>
    <w:p w:rsidR="00A952A5" w:rsidRPr="00E82698" w:rsidRDefault="00A952A5" w:rsidP="00E82698">
      <w:pPr>
        <w:pStyle w:val="Style23"/>
        <w:widowControl/>
        <w:numPr>
          <w:ilvl w:val="0"/>
          <w:numId w:val="4"/>
        </w:numPr>
        <w:tabs>
          <w:tab w:val="left" w:pos="734"/>
        </w:tabs>
        <w:spacing w:line="240" w:lineRule="auto"/>
        <w:ind w:firstLine="709"/>
        <w:jc w:val="both"/>
        <w:rPr>
          <w:b/>
          <w:bCs/>
        </w:rPr>
      </w:pPr>
      <w:r w:rsidRPr="006B0393">
        <w:rPr>
          <w:rStyle w:val="FontStyle28"/>
          <w:sz w:val="24"/>
          <w:szCs w:val="24"/>
        </w:rPr>
        <w:t>Как изменяются свойства химических элементов в группах и почему?</w:t>
      </w:r>
    </w:p>
    <w:p w:rsidR="00A952A5" w:rsidRPr="006B0393" w:rsidRDefault="00A952A5" w:rsidP="006B0393">
      <w:pPr>
        <w:pStyle w:val="Style6"/>
        <w:widowControl/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6"/>
          <w:sz w:val="24"/>
          <w:szCs w:val="24"/>
        </w:rPr>
        <w:t>Содержание отчета:</w:t>
      </w:r>
    </w:p>
    <w:p w:rsidR="00A952A5" w:rsidRPr="006B0393" w:rsidRDefault="00A952A5" w:rsidP="006B0393">
      <w:pPr>
        <w:pStyle w:val="Style23"/>
        <w:widowControl/>
        <w:numPr>
          <w:ilvl w:val="0"/>
          <w:numId w:val="5"/>
        </w:numPr>
        <w:tabs>
          <w:tab w:val="left" w:pos="715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Напишите номер, тему и цель работы.</w:t>
      </w:r>
    </w:p>
    <w:p w:rsidR="00A952A5" w:rsidRPr="006B0393" w:rsidRDefault="00A952A5" w:rsidP="006B0393">
      <w:pPr>
        <w:pStyle w:val="Style23"/>
        <w:widowControl/>
        <w:numPr>
          <w:ilvl w:val="0"/>
          <w:numId w:val="5"/>
        </w:numPr>
        <w:tabs>
          <w:tab w:val="left" w:pos="715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Напишите решение заданий, результаты представьте в виде таблицы №1</w:t>
      </w:r>
    </w:p>
    <w:p w:rsidR="00A952A5" w:rsidRPr="006B0393" w:rsidRDefault="00A952A5" w:rsidP="006B0393">
      <w:pPr>
        <w:pStyle w:val="Style23"/>
        <w:widowControl/>
        <w:numPr>
          <w:ilvl w:val="0"/>
          <w:numId w:val="5"/>
        </w:numPr>
        <w:tabs>
          <w:tab w:val="left" w:pos="715"/>
        </w:tabs>
        <w:spacing w:line="240" w:lineRule="auto"/>
        <w:ind w:firstLine="709"/>
        <w:jc w:val="both"/>
        <w:rPr>
          <w:rStyle w:val="FontStyle26"/>
          <w:sz w:val="24"/>
          <w:szCs w:val="24"/>
        </w:rPr>
      </w:pPr>
      <w:r w:rsidRPr="006B0393">
        <w:rPr>
          <w:rStyle w:val="FontStyle28"/>
          <w:sz w:val="24"/>
          <w:szCs w:val="24"/>
        </w:rPr>
        <w:t>Устно ответьте на контрольные вопросы.</w:t>
      </w:r>
    </w:p>
    <w:p w:rsidR="00A952A5" w:rsidRPr="006B0393" w:rsidRDefault="00A952A5" w:rsidP="00E82698">
      <w:pPr>
        <w:pStyle w:val="Style18"/>
        <w:widowControl/>
        <w:spacing w:line="240" w:lineRule="auto"/>
        <w:ind w:firstLine="709"/>
        <w:jc w:val="both"/>
      </w:pPr>
      <w:r w:rsidRPr="006B0393">
        <w:rPr>
          <w:rStyle w:val="FontStyle26"/>
          <w:sz w:val="24"/>
          <w:szCs w:val="24"/>
        </w:rPr>
        <w:t xml:space="preserve">Литература: </w:t>
      </w:r>
      <w:r w:rsidRPr="006B0393">
        <w:rPr>
          <w:rStyle w:val="FontStyle28"/>
          <w:sz w:val="24"/>
          <w:szCs w:val="24"/>
        </w:rPr>
        <w:t>Ю.М. Ерохин Химия, Москва «Академия» 2002.</w:t>
      </w:r>
    </w:p>
    <w:p w:rsidR="00A952A5" w:rsidRPr="006B0393" w:rsidRDefault="00A952A5" w:rsidP="006B0393">
      <w:pPr>
        <w:pStyle w:val="Style2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Т.Е. Рудзитис</w:t>
      </w:r>
    </w:p>
    <w:p w:rsidR="00A952A5" w:rsidRPr="006B0393" w:rsidRDefault="00A952A5" w:rsidP="006B0393">
      <w:pPr>
        <w:pStyle w:val="Style2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Ф.Г. Фельдман Химия 10 и 11 класс, Москва, «Академия», 2003 Ю.М. Ерохин</w:t>
      </w:r>
    </w:p>
    <w:p w:rsidR="00A952A5" w:rsidRPr="006B0393" w:rsidRDefault="00A952A5" w:rsidP="006B0393">
      <w:pPr>
        <w:pStyle w:val="Style2"/>
        <w:widowControl/>
        <w:ind w:firstLine="709"/>
        <w:jc w:val="both"/>
        <w:rPr>
          <w:rStyle w:val="FontStyle28"/>
          <w:sz w:val="24"/>
          <w:szCs w:val="24"/>
        </w:rPr>
      </w:pPr>
      <w:r w:rsidRPr="006B0393">
        <w:rPr>
          <w:rStyle w:val="FontStyle28"/>
          <w:sz w:val="24"/>
          <w:szCs w:val="24"/>
        </w:rPr>
        <w:t>В.И. Фролов сборник задач и упражнений по химии, Москва, «Академия», 2003</w:t>
      </w:r>
    </w:p>
    <w:p w:rsidR="003A25CA" w:rsidRPr="006B0393" w:rsidRDefault="003A25CA" w:rsidP="006B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A25CA" w:rsidRPr="006B0393" w:rsidSect="003A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B7481"/>
    <w:multiLevelType w:val="singleLevel"/>
    <w:tmpl w:val="AF500AD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3F833D0F"/>
    <w:multiLevelType w:val="singleLevel"/>
    <w:tmpl w:val="3C90DE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01525FA"/>
    <w:multiLevelType w:val="singleLevel"/>
    <w:tmpl w:val="243A0E42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>
    <w:nsid w:val="6BE34078"/>
    <w:multiLevelType w:val="singleLevel"/>
    <w:tmpl w:val="FC02711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741E7EBA"/>
    <w:multiLevelType w:val="singleLevel"/>
    <w:tmpl w:val="3C90DE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401"/>
    <w:rsid w:val="00001401"/>
    <w:rsid w:val="003A25CA"/>
    <w:rsid w:val="004D0208"/>
    <w:rsid w:val="00624884"/>
    <w:rsid w:val="006B0393"/>
    <w:rsid w:val="007C4243"/>
    <w:rsid w:val="00803B27"/>
    <w:rsid w:val="00A952A5"/>
    <w:rsid w:val="00DD71E7"/>
    <w:rsid w:val="00E82698"/>
    <w:rsid w:val="00F135C6"/>
    <w:rsid w:val="00F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1401"/>
    <w:pPr>
      <w:widowControl w:val="0"/>
      <w:autoSpaceDE w:val="0"/>
      <w:autoSpaceDN w:val="0"/>
      <w:adjustRightInd w:val="0"/>
      <w:spacing w:after="0" w:line="278" w:lineRule="exact"/>
      <w:ind w:firstLine="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01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0140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01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01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01401"/>
    <w:pPr>
      <w:widowControl w:val="0"/>
      <w:autoSpaceDE w:val="0"/>
      <w:autoSpaceDN w:val="0"/>
      <w:adjustRightInd w:val="0"/>
      <w:spacing w:after="0" w:line="272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01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01401"/>
    <w:pPr>
      <w:widowControl w:val="0"/>
      <w:autoSpaceDE w:val="0"/>
      <w:autoSpaceDN w:val="0"/>
      <w:adjustRightInd w:val="0"/>
      <w:spacing w:after="0" w:line="278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014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00140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001401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13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13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13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135C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F135C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8">
    <w:name w:val="Font Style28"/>
    <w:basedOn w:val="a0"/>
    <w:uiPriority w:val="99"/>
    <w:rsid w:val="00F135C6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rsid w:val="00F135C6"/>
    <w:rPr>
      <w:rFonts w:ascii="Times New Roman" w:hAnsi="Times New Roman" w:cs="Times New Roman"/>
      <w:b/>
      <w:bCs/>
      <w:sz w:val="56"/>
      <w:szCs w:val="56"/>
    </w:rPr>
  </w:style>
  <w:style w:type="character" w:customStyle="1" w:styleId="FontStyle30">
    <w:name w:val="Font Style30"/>
    <w:basedOn w:val="a0"/>
    <w:uiPriority w:val="99"/>
    <w:rsid w:val="00F135C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1">
    <w:name w:val="Font Style31"/>
    <w:basedOn w:val="a0"/>
    <w:uiPriority w:val="99"/>
    <w:rsid w:val="00F135C6"/>
    <w:rPr>
      <w:rFonts w:ascii="Times New Roman" w:hAnsi="Times New Roman" w:cs="Times New Roman"/>
      <w:b/>
      <w:bCs/>
      <w:sz w:val="80"/>
      <w:szCs w:val="80"/>
    </w:rPr>
  </w:style>
  <w:style w:type="paragraph" w:styleId="a3">
    <w:name w:val="Balloon Text"/>
    <w:basedOn w:val="a"/>
    <w:link w:val="a4"/>
    <w:uiPriority w:val="99"/>
    <w:semiHidden/>
    <w:unhideWhenUsed/>
    <w:rsid w:val="004D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08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4D0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4D0208"/>
    <w:rPr>
      <w:rFonts w:ascii="Courier New" w:hAnsi="Courier New" w:cs="Courier New"/>
      <w:b/>
      <w:bCs/>
      <w:sz w:val="18"/>
      <w:szCs w:val="18"/>
    </w:rPr>
  </w:style>
  <w:style w:type="character" w:customStyle="1" w:styleId="FontStyle34">
    <w:name w:val="Font Style34"/>
    <w:basedOn w:val="a0"/>
    <w:uiPriority w:val="99"/>
    <w:rsid w:val="004D0208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uiPriority w:val="99"/>
    <w:rsid w:val="004D0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D0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D0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D0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4D0208"/>
    <w:rPr>
      <w:rFonts w:ascii="Courier New" w:hAnsi="Courier New" w:cs="Courier New"/>
      <w:i/>
      <w:iCs/>
      <w:sz w:val="52"/>
      <w:szCs w:val="52"/>
    </w:rPr>
  </w:style>
  <w:style w:type="character" w:customStyle="1" w:styleId="FontStyle38">
    <w:name w:val="Font Style38"/>
    <w:basedOn w:val="a0"/>
    <w:uiPriority w:val="99"/>
    <w:rsid w:val="004D0208"/>
    <w:rPr>
      <w:rFonts w:ascii="Times New Roman" w:hAnsi="Times New Roman" w:cs="Times New Roman"/>
      <w:sz w:val="54"/>
      <w:szCs w:val="54"/>
    </w:rPr>
  </w:style>
  <w:style w:type="character" w:customStyle="1" w:styleId="FontStyle39">
    <w:name w:val="Font Style39"/>
    <w:basedOn w:val="a0"/>
    <w:uiPriority w:val="99"/>
    <w:rsid w:val="004D0208"/>
    <w:rPr>
      <w:rFonts w:ascii="Impact" w:hAnsi="Impact" w:cs="Impact"/>
      <w:sz w:val="34"/>
      <w:szCs w:val="34"/>
    </w:rPr>
  </w:style>
  <w:style w:type="paragraph" w:customStyle="1" w:styleId="Style21">
    <w:name w:val="Style21"/>
    <w:basedOn w:val="a"/>
    <w:uiPriority w:val="99"/>
    <w:rsid w:val="004D0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D02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4D020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4D0208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D02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D0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952A5"/>
    <w:pPr>
      <w:widowControl w:val="0"/>
      <w:autoSpaceDE w:val="0"/>
      <w:autoSpaceDN w:val="0"/>
      <w:adjustRightInd w:val="0"/>
      <w:spacing w:after="0" w:line="274" w:lineRule="exact"/>
      <w:ind w:firstLine="38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C4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1533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dcterms:created xsi:type="dcterms:W3CDTF">2016-09-14T05:48:00Z</dcterms:created>
  <dcterms:modified xsi:type="dcterms:W3CDTF">2021-10-25T08:10:00Z</dcterms:modified>
</cp:coreProperties>
</file>